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BE" w:rsidRDefault="005778DD" w:rsidP="005F53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DD">
        <w:rPr>
          <w:rFonts w:ascii="Times New Roman" w:hAnsi="Times New Roman" w:cs="Times New Roman"/>
          <w:b/>
          <w:sz w:val="28"/>
          <w:szCs w:val="28"/>
        </w:rPr>
        <w:t xml:space="preserve">Аннотации к программам, реализуемым </w:t>
      </w:r>
      <w:r w:rsidR="005F5331">
        <w:rPr>
          <w:rFonts w:ascii="Times New Roman" w:hAnsi="Times New Roman" w:cs="Times New Roman"/>
          <w:b/>
          <w:sz w:val="28"/>
          <w:szCs w:val="28"/>
        </w:rPr>
        <w:t xml:space="preserve">МБУ ДО «КМОЦ» </w:t>
      </w:r>
      <w:r w:rsidR="005F5331">
        <w:rPr>
          <w:rFonts w:ascii="Times New Roman" w:hAnsi="Times New Roman" w:cs="Times New Roman"/>
          <w:b/>
          <w:sz w:val="28"/>
          <w:szCs w:val="28"/>
        </w:rPr>
        <w:br/>
        <w:t>в</w:t>
      </w:r>
      <w:r w:rsidR="0076582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0F9A">
        <w:rPr>
          <w:rFonts w:ascii="Times New Roman" w:hAnsi="Times New Roman" w:cs="Times New Roman"/>
          <w:b/>
          <w:sz w:val="28"/>
          <w:szCs w:val="28"/>
        </w:rPr>
        <w:t>3-2024</w:t>
      </w:r>
      <w:r w:rsidR="005F53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7658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5331">
        <w:rPr>
          <w:rFonts w:ascii="Times New Roman" w:hAnsi="Times New Roman" w:cs="Times New Roman"/>
          <w:b/>
          <w:sz w:val="28"/>
          <w:szCs w:val="28"/>
        </w:rPr>
        <w:t>у</w:t>
      </w:r>
    </w:p>
    <w:p w:rsidR="005F5331" w:rsidRDefault="005F5331" w:rsidP="005F53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7224"/>
      </w:tblGrid>
      <w:tr w:rsidR="005F5331" w:rsidRPr="00825ECE" w:rsidTr="005F5331">
        <w:tc>
          <w:tcPr>
            <w:tcW w:w="3014" w:type="dxa"/>
          </w:tcPr>
          <w:p w:rsidR="005F5331" w:rsidRPr="00825ECE" w:rsidRDefault="005F5331" w:rsidP="005F5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pStyle w:val="a4"/>
              <w:tabs>
                <w:tab w:val="left" w:pos="99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825ECE">
              <w:rPr>
                <w:sz w:val="24"/>
                <w:szCs w:val="24"/>
              </w:rPr>
              <w:t>Программа предназначена для обучения детей, интересующихся миром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техники,</w:t>
            </w:r>
            <w:r w:rsidRPr="00825ECE">
              <w:rPr>
                <w:spacing w:val="2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моделирования</w:t>
            </w:r>
            <w:r w:rsidRPr="00825ECE">
              <w:rPr>
                <w:spacing w:val="-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</w:t>
            </w:r>
            <w:r w:rsidRPr="00825ECE">
              <w:rPr>
                <w:spacing w:val="-3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конструирования</w:t>
            </w:r>
            <w:r w:rsidRPr="00825ECE">
              <w:rPr>
                <w:spacing w:val="2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из различных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материалов.</w:t>
            </w:r>
          </w:p>
          <w:p w:rsidR="005F5331" w:rsidRPr="00825ECE" w:rsidRDefault="005F5331" w:rsidP="003E4267">
            <w:pPr>
              <w:pStyle w:val="a4"/>
              <w:tabs>
                <w:tab w:val="left" w:pos="993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825ECE">
              <w:rPr>
                <w:sz w:val="24"/>
                <w:szCs w:val="24"/>
              </w:rPr>
              <w:t>Вместе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с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этим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уровень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сложности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заданий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в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данной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программе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дает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возможность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через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индивидуальный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подбор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нагрузки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сделать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каждую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тему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раздела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посильной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для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учащихся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разного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уровня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развития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обеспечивает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решение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познавательных,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практических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игровых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задач.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Все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поделки,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запланированные в ходе реализации программы, функциональны: ими можно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играть,</w:t>
            </w:r>
            <w:r w:rsidRPr="00825ECE">
              <w:rPr>
                <w:spacing w:val="3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использовать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в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быту</w:t>
            </w:r>
            <w:r w:rsidRPr="00825ECE">
              <w:rPr>
                <w:spacing w:val="-8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или</w:t>
            </w:r>
            <w:r w:rsidRPr="00825ECE">
              <w:rPr>
                <w:spacing w:val="3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подарить.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5F5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конструирование </w:t>
            </w:r>
            <w:proofErr w:type="spell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Фанкластик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  <w:color w:val="FF0000"/>
                <w:shd w:val="clear" w:color="auto" w:fill="FFFFFF"/>
              </w:rPr>
            </w:pPr>
            <w:r w:rsidRPr="00825ECE">
              <w:t xml:space="preserve">Имеет </w:t>
            </w:r>
            <w:r w:rsidRPr="00825ECE">
              <w:rPr>
                <w:bCs/>
              </w:rPr>
              <w:t>техническую направленность, которая является стратегически важным направлением в развитии и воспитании подрастающего поколения.</w:t>
            </w:r>
            <w:r w:rsidRPr="00825ECE">
              <w:t xml:space="preserve"> Программа способствует развитию технического мышления, информационной культуры, интересу к инженерному труду детей младшего школьного возраста, ранней профориентации.</w:t>
            </w:r>
          </w:p>
          <w:p w:rsidR="005F5331" w:rsidRPr="00825ECE" w:rsidRDefault="005F5331" w:rsidP="003E4267">
            <w:pPr>
              <w:pStyle w:val="a6"/>
              <w:spacing w:before="0" w:beforeAutospacing="0" w:after="0" w:afterAutospacing="0"/>
              <w:contextualSpacing/>
              <w:jc w:val="both"/>
            </w:pPr>
            <w:proofErr w:type="gramStart"/>
            <w:r w:rsidRPr="00825ECE">
              <w:rPr>
                <w:shd w:val="clear" w:color="auto" w:fill="FFFFFF"/>
              </w:rPr>
              <w:t>Разработана</w:t>
            </w:r>
            <w:proofErr w:type="gramEnd"/>
            <w:r w:rsidRPr="00825ECE">
              <w:rPr>
                <w:shd w:val="clear" w:color="auto" w:fill="FFFFFF"/>
              </w:rPr>
              <w:t xml:space="preserve"> для организации обучения детей, склонных к конструкторскому мышлению, проявляющих интерес и способности к моделированию и конструированию, предполагает стартовый уровень освоения знаний и практических навыков.</w:t>
            </w:r>
            <w:r w:rsidRPr="00825ECE">
              <w:rPr>
                <w:color w:val="FF0000"/>
                <w:shd w:val="clear" w:color="auto" w:fill="FFFFFF"/>
              </w:rPr>
              <w:t xml:space="preserve"> </w:t>
            </w:r>
            <w:r w:rsidRPr="00825ECE">
              <w:t xml:space="preserve">В процессе освоения материала дети учатся не столько сборке, сколько настоящему проектированию и конструированию. Они моделируют объекты окружающего мира, придумывают конструкцию, структуру, композицию. 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Инженерный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825ECE">
              <w:t>В рамках освоения программы ребенок получит базовые знания о программировании и механике - о дисциплинах, заложенных в основу робототехники. Инженерное образование сегодня - это отличный способ для подготовки детей к современной жизни, наполненной высокими технологиями. Инженерные знания откроют перед подрастающим поколением массу возможностей и сделают дальнейшее освоение технологий более быстрым.</w:t>
            </w:r>
            <w:r w:rsidRPr="00825ECE">
              <w:rPr>
                <w:shd w:val="clear" w:color="auto" w:fill="FFFFFF"/>
              </w:rPr>
              <w:t xml:space="preserve"> Предполагает освоения знаний и практических навыков.</w:t>
            </w:r>
            <w:r w:rsidRPr="00825ECE">
              <w:t xml:space="preserve"> В процессе сборки разных моделей роботов дети знакомятся с такими сложными для понимания понятиями как «энергия», «мотор», «тяга» и пр. В дальнейшем эти знания очень помогут им в изучении математики, физики, информатики. Ребенок узнает, что такое батарейки, двигатели, датчики, зачем они нужны и как работают. Он научится программировать, изобретать и получит множество других навыков, которые окажутся незаменимыми в дальнейшей жизни. Полученные полезные знания и навыки пригодятся детям при выборе профессии и помогут уверенно ориентироваться в возможностях, которые предоставит им взрослая жизнь.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76582A">
              <w:t>Программа направлена на получение учащимися знаний в области моделирования, конструирования и программирования, а также знакомит детей с профессиями, связанными с техникой: инженер - конструктор, инженер-технолог, проектировщик, программист.</w:t>
            </w:r>
            <w:r w:rsidRPr="0076582A">
              <w:rPr>
                <w:shd w:val="clear" w:color="auto" w:fill="FFFFFF"/>
              </w:rPr>
              <w:t xml:space="preserve"> </w:t>
            </w:r>
            <w:r w:rsidRPr="00825ECE">
              <w:rPr>
                <w:shd w:val="clear" w:color="auto" w:fill="FFFFFF"/>
              </w:rPr>
              <w:t>Программа помогает развивать разные типы мышления, инженерно-технические навыки, которые впоследствии помогут ребенку реализовать себя в инженерно-технических сферах деятельности.</w:t>
            </w:r>
          </w:p>
        </w:tc>
      </w:tr>
      <w:tr w:rsidR="00F155BE" w:rsidRPr="00825ECE" w:rsidTr="005F5331">
        <w:tc>
          <w:tcPr>
            <w:tcW w:w="3014" w:type="dxa"/>
          </w:tcPr>
          <w:p w:rsidR="00F155BE" w:rsidRPr="002B099B" w:rsidRDefault="005F5331" w:rsidP="005F5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="00825ECE" w:rsidRPr="002B0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6582A" w:rsidRPr="002B099B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="00825ECE" w:rsidRPr="002B0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2B099B" w:rsidRPr="002B099B" w:rsidRDefault="002B099B" w:rsidP="002B099B">
            <w:pPr>
              <w:tabs>
                <w:tab w:val="left" w:pos="0"/>
              </w:tabs>
              <w:ind w:firstLine="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</w:t>
            </w:r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«</w:t>
            </w:r>
            <w:proofErr w:type="spellStart"/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</w:t>
            </w:r>
            <w:proofErr w:type="spellEnd"/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направлена на создание сообщества профессиональных спортсменов, желающих играть и выигрывать, а также развивать свои навыки: профессионализм, стремление к победе, волю к саморазвитию, желание анализировать, выявлять свои ошибки и исправлять их. </w:t>
            </w:r>
          </w:p>
          <w:p w:rsidR="00F155BE" w:rsidRPr="00825ECE" w:rsidRDefault="002B099B" w:rsidP="002B099B">
            <w:pPr>
              <w:tabs>
                <w:tab w:val="left" w:pos="0"/>
              </w:tabs>
              <w:ind w:firstLine="5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данного курса ребята обучаются обращению с компьютером, как средством коммуникации и игровой практики, получают подробное представление о </w:t>
            </w:r>
            <w:proofErr w:type="spellStart"/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киберспорте</w:t>
            </w:r>
            <w:proofErr w:type="spellEnd"/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его направлениях и текущем состоянии. В ходе курса обучающиеся участвуют не только в качестве игроков, но и как организаторы, судьи, комментаторы. Это предоставляет обучающимся опыт, который позволит им не только самим эффективно участвовать в чемпионатах по </w:t>
            </w:r>
            <w:proofErr w:type="spellStart"/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киберспорту</w:t>
            </w:r>
            <w:proofErr w:type="spellEnd"/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и стать организаторами любительских </w:t>
            </w:r>
            <w:proofErr w:type="spellStart"/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киберспортивных</w:t>
            </w:r>
            <w:proofErr w:type="spellEnd"/>
            <w:r w:rsidRPr="002B0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турниров. </w:t>
            </w:r>
          </w:p>
        </w:tc>
      </w:tr>
      <w:tr w:rsidR="00F155BE" w:rsidRPr="00825ECE" w:rsidTr="005F5331">
        <w:tc>
          <w:tcPr>
            <w:tcW w:w="3014" w:type="dxa"/>
          </w:tcPr>
          <w:p w:rsidR="00F155BE" w:rsidRPr="00825ECE" w:rsidRDefault="005F5331" w:rsidP="005F5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ДООП</w:t>
            </w:r>
            <w:proofErr w:type="gramStart"/>
            <w:r w:rsidR="002B0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55BE" w:rsidRPr="00825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155BE" w:rsidRPr="00825ECE">
              <w:rPr>
                <w:rFonts w:ascii="Times New Roman" w:hAnsi="Times New Roman" w:cs="Times New Roman"/>
                <w:sz w:val="24"/>
                <w:szCs w:val="24"/>
              </w:rPr>
              <w:t>рограммирование</w:t>
            </w:r>
            <w:proofErr w:type="spellEnd"/>
            <w:r w:rsidR="002B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BE"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и конструирование </w:t>
            </w:r>
            <w:r w:rsidR="0076582A" w:rsidRPr="00825ECE"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r w:rsidR="002B0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F155BE" w:rsidRPr="00825ECE" w:rsidRDefault="00C86065" w:rsidP="00825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обучение детей основам робототехники и программирования. Ребенок создает не просто внешнюю модель робота, а дорисовывает его в своем воображении его возможности. Ребенок создает действующее устройство, которое решает поставленную задачу.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Pr="0016759D" w:rsidRDefault="00620D85" w:rsidP="003E42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7224" w:type="dxa"/>
          </w:tcPr>
          <w:p w:rsidR="00620D85" w:rsidRPr="00DF23B4" w:rsidRDefault="00620D85" w:rsidP="003E426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Данная программа ориентирована на привлечение внимания обучающихся к экологическим проблемам, вовлечение детей в практическую природоохранную деятельность, побуждение школьников к сопричастности в решении экологических проблем.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16759D" w:rsidRDefault="005F5331" w:rsidP="003E426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ДООП </w:t>
            </w:r>
            <w:r w:rsidRPr="0016759D">
              <w:rPr>
                <w:szCs w:val="23"/>
              </w:rPr>
              <w:t>«Мы – твои друзья»</w:t>
            </w:r>
          </w:p>
        </w:tc>
        <w:tc>
          <w:tcPr>
            <w:tcW w:w="7224" w:type="dxa"/>
          </w:tcPr>
          <w:p w:rsidR="005F5331" w:rsidRDefault="005F5331" w:rsidP="003E4267">
            <w:pPr>
              <w:pStyle w:val="Default"/>
              <w:jc w:val="both"/>
              <w:rPr>
                <w:sz w:val="23"/>
                <w:szCs w:val="23"/>
              </w:rPr>
            </w:pPr>
            <w:r w:rsidRPr="0016759D">
              <w:rPr>
                <w:szCs w:val="23"/>
              </w:rPr>
              <w:t xml:space="preserve">Программа «Мы – твои друзья» направлена на создание условий для формирования ценностного отношения младших школьников к миру живой природы, развивает экологическую культуру личности. Основное содержание программы посвящено различным аспектам содержания кошек и собак, так как эти животные являются наиболее распространенными среди домашних питомцев. В программе уделяется внимание и другим животным, что дает возможность определять направление работы с детьми в зависимости от их интересов. 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16759D" w:rsidRDefault="005F5331" w:rsidP="003E426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ДООП </w:t>
            </w:r>
            <w:r w:rsidRPr="0016759D">
              <w:rPr>
                <w:szCs w:val="23"/>
              </w:rPr>
              <w:t>«Мир животных»</w:t>
            </w:r>
          </w:p>
        </w:tc>
        <w:tc>
          <w:tcPr>
            <w:tcW w:w="7224" w:type="dxa"/>
          </w:tcPr>
          <w:p w:rsidR="005F5331" w:rsidRPr="0016759D" w:rsidRDefault="005F5331" w:rsidP="003E4267">
            <w:pPr>
              <w:pStyle w:val="Default"/>
              <w:jc w:val="both"/>
              <w:rPr>
                <w:szCs w:val="23"/>
              </w:rPr>
            </w:pPr>
            <w:r w:rsidRPr="0016759D">
              <w:rPr>
                <w:szCs w:val="23"/>
              </w:rPr>
              <w:t>Программа «Мир животных» направлена на формирование у обучающихся представления о социальной ценности животных, их особенностях. Содержание программы предполагает изучение домашних животных, животного мира города, края, страны, с учетом их мест обитания; формирование у обучающихся понимания о многообразии видов и жизни животных, их особенностях. Изучая места обитания живых организмов, обучающиеся обогащаются знаниями о многочисленных связях, невидимыми нитями связавших живых обитателей планеты друг с другом и с неорганической ее частью.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16759D" w:rsidRDefault="005F5331" w:rsidP="003E4267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ДООП </w:t>
            </w:r>
            <w:r w:rsidRPr="0016759D">
              <w:rPr>
                <w:szCs w:val="23"/>
              </w:rPr>
              <w:t>«Флористика с нуля»</w:t>
            </w:r>
          </w:p>
        </w:tc>
        <w:tc>
          <w:tcPr>
            <w:tcW w:w="7224" w:type="dxa"/>
          </w:tcPr>
          <w:p w:rsidR="005F5331" w:rsidRPr="0016759D" w:rsidRDefault="005F5331" w:rsidP="003E4267">
            <w:pPr>
              <w:pStyle w:val="Default"/>
              <w:jc w:val="both"/>
              <w:rPr>
                <w:szCs w:val="23"/>
              </w:rPr>
            </w:pPr>
            <w:r w:rsidRPr="0016759D">
              <w:rPr>
                <w:szCs w:val="23"/>
              </w:rPr>
              <w:t>Программа «Флористика с нуля» направлена на приобретение знаний и умений в области</w:t>
            </w:r>
            <w:r>
              <w:rPr>
                <w:szCs w:val="23"/>
              </w:rPr>
              <w:t xml:space="preserve"> цветоводства.</w:t>
            </w:r>
            <w:r w:rsidRPr="0016759D">
              <w:rPr>
                <w:szCs w:val="23"/>
              </w:rPr>
              <w:t xml:space="preserve"> Обучение по программе предполагает знакомство </w:t>
            </w:r>
            <w:proofErr w:type="gramStart"/>
            <w:r w:rsidRPr="0016759D">
              <w:rPr>
                <w:szCs w:val="23"/>
              </w:rPr>
              <w:t>обучающихся</w:t>
            </w:r>
            <w:proofErr w:type="gramEnd"/>
            <w:r w:rsidRPr="0016759D">
              <w:rPr>
                <w:szCs w:val="23"/>
              </w:rPr>
              <w:t xml:space="preserve"> с растительным миром, позволяет создавать композиции, копируя природу, творя, фантазируя, развивая при этом свои интеллектуальные и творческие способности, художественный вкус, формируя практические трудовые навыки. Программа дает возможность обучающимся приобрести знания, умения, которые могут перерасти в будущем не только в приятное хобби, но и делом всей жизни, любимой профессией.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16759D" w:rsidRDefault="005F5331" w:rsidP="003E42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 w:rsidRPr="001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«Агроэкология»</w:t>
            </w:r>
          </w:p>
        </w:tc>
        <w:tc>
          <w:tcPr>
            <w:tcW w:w="7224" w:type="dxa"/>
          </w:tcPr>
          <w:p w:rsidR="005F5331" w:rsidRPr="0016759D" w:rsidRDefault="005F5331" w:rsidP="003E426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направлена на формирование знаний, умений в области агроэкологии, приобретение теоретических основ в </w:t>
            </w:r>
            <w:r w:rsidRPr="0016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агропромышленного комплекса и экологии и умений, необходимых для выращивания культур и создания благоприятных условий для улучшения качества урожая.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F155BE" w:rsidRDefault="005F5331" w:rsidP="003E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5159FD" w:rsidRDefault="005F5331" w:rsidP="003E4267">
            <w:pPr>
              <w:tabs>
                <w:tab w:val="left" w:pos="851"/>
              </w:tabs>
              <w:spacing w:beforeLines="25" w:before="60"/>
              <w:jc w:val="both"/>
              <w:rPr>
                <w:rFonts w:cs="Times New Roman"/>
                <w:szCs w:val="28"/>
              </w:rPr>
            </w:pPr>
            <w:r w:rsidRPr="000016E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0016EA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0016EA">
              <w:rPr>
                <w:rFonts w:ascii="Times New Roman" w:hAnsi="Times New Roman" w:cs="Times New Roman"/>
                <w:sz w:val="24"/>
                <w:szCs w:val="24"/>
              </w:rPr>
              <w:t>» направлена на решение задачи экологического и эстетического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образовательные блоки программы предусматривают не только усвоение теоретических знаний, но прежде всего формирование практических навыков. Выполнение практических заданий способствует развитию у детей творческих способностей и наблюдательности, умению проявлять личное отношение к сохранению окружающей среды, активную жизненную позицию как гражданина своей Родины. Данная программа ориентирует на развитие 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 w:rsidRPr="00515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знаний об экологии своей малой родины, на формирование экологического сознания через познание экологического состояния природы той местности, где они живут.</w:t>
            </w:r>
            <w:r w:rsidRPr="00E96D45">
              <w:rPr>
                <w:rFonts w:cs="Times New Roman"/>
                <w:szCs w:val="28"/>
                <w:shd w:val="clear" w:color="auto" w:fill="FFFFFF"/>
              </w:rPr>
              <w:t>        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F155BE" w:rsidRDefault="005F5331" w:rsidP="003E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десант»</w:t>
            </w:r>
          </w:p>
        </w:tc>
        <w:tc>
          <w:tcPr>
            <w:tcW w:w="7224" w:type="dxa"/>
          </w:tcPr>
          <w:p w:rsidR="005F5331" w:rsidRPr="00CA3EB8" w:rsidRDefault="005F5331" w:rsidP="003E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«Экологический десант» нацелена на раскрытие и реализацию личностного потенциала и творческой индивидуальности личности посредством формирования у обучающихся основ написания проектных работ. Систематизация и усвоение полученных теоретических знаний проверяется при выполнении </w:t>
            </w:r>
            <w:proofErr w:type="gramStart"/>
            <w:r w:rsidRPr="00CA3E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A3E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 – проведения предметного исследования и оформления собственной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3EB8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написание проектных работ и их защиты. По окончании обучения проводится публичная защита проектной работы – опыт учебного исследования по предметной тематике, выступление, демонстрация уровня психологической готовности обучающихся к представлению результатов работы.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shd w:val="clear" w:color="auto" w:fill="FFFFFF"/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Ментальная арифметика способствует совершенствованию вычислительных навыков с помощью </w:t>
            </w:r>
            <w:proofErr w:type="spellStart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абакуса</w:t>
            </w:r>
            <w:proofErr w:type="spellEnd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</w:t>
            </w:r>
            <w:proofErr w:type="spellEnd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конкретное и наглядное представление о числе, его составе, о смысле сложения и вычитания. При работе с </w:t>
            </w:r>
            <w:proofErr w:type="spellStart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абакусом</w:t>
            </w:r>
            <w:proofErr w:type="spellEnd"/>
            <w:r w:rsidRPr="00825E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одновременно включаются и визуальное, и слуховое, и кинестетическое восприятия.  </w:t>
            </w:r>
            <w:proofErr w:type="gramStart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по программе</w:t>
            </w:r>
            <w:proofErr w:type="gramEnd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«Ментальная арифметика» позволяет обеспечить более комфортное нахождение ребенка в учебном процессе начальной школы, позволяет снизить уровень стресса, благотворно влияет как на процесс обучения, так и на развитие личности ребенка в целом.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Default="00620D85" w:rsidP="003E42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«Открытые сердца»</w:t>
            </w:r>
          </w:p>
        </w:tc>
        <w:tc>
          <w:tcPr>
            <w:tcW w:w="7224" w:type="dxa"/>
          </w:tcPr>
          <w:p w:rsidR="00620D85" w:rsidRPr="009C78EA" w:rsidRDefault="00620D85" w:rsidP="003E426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EA">
              <w:rPr>
                <w:rFonts w:ascii="Times New Roman" w:hAnsi="Times New Roman" w:cs="Times New Roman"/>
                <w:sz w:val="24"/>
                <w:szCs w:val="23"/>
              </w:rPr>
              <w:t>Программа «Открытые сердца» направлена на формирование социально активной жизненной позиции обучающихся посредством вовлечения их в волонтерскую деятельность. Данная программа предоставляет возможность для раскрытия и формирования открытой, неконфликтной, творческой, компетентной, умеющей работать в команде личности - тех качеств, наличие которых предъявляет современность. Программа включает в себя не только изучение волонтерского движения, но и практическую, творческую деятельность обучающихся, мотивирует к совместной работе в профилактике вредных привычек по принципам командного взаимодействия в детской и подростковой среде.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25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5F5331" w:rsidRPr="00825ECE" w:rsidRDefault="005F5331" w:rsidP="003E4267">
            <w:pPr>
              <w:pStyle w:val="Default"/>
              <w:contextualSpacing/>
            </w:pPr>
          </w:p>
        </w:tc>
        <w:tc>
          <w:tcPr>
            <w:tcW w:w="7224" w:type="dxa"/>
          </w:tcPr>
          <w:p w:rsidR="005F5331" w:rsidRPr="00825ECE" w:rsidRDefault="005F5331" w:rsidP="003E426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(общеразвивающая) программа «Росток» ориентирована на успешное развитие интеллектуальных, познавательных и творческих способностей </w:t>
            </w: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дошкольников, адаптацию к школьному обучению.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pStyle w:val="Default"/>
              <w:contextualSpacing/>
            </w:pPr>
            <w:r>
              <w:lastRenderedPageBreak/>
              <w:t xml:space="preserve">ДООП </w:t>
            </w:r>
            <w:r>
              <w:t>«</w:t>
            </w:r>
            <w:r w:rsidRPr="00825ECE">
              <w:t>Скоро в школу</w:t>
            </w:r>
            <w: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pStyle w:val="Default"/>
              <w:contextualSpacing/>
              <w:jc w:val="both"/>
            </w:pPr>
            <w:r w:rsidRPr="00825ECE">
              <w:t>Программа направлена на создание условий для социализации дошкольников посредством формирования ключевых компетенций успешного обучения в школе. Содержание программы предусматривает изучение двух предметов: «</w:t>
            </w:r>
            <w:proofErr w:type="spellStart"/>
            <w:r w:rsidRPr="00825ECE">
              <w:t>Читайка</w:t>
            </w:r>
            <w:proofErr w:type="spellEnd"/>
            <w:r w:rsidRPr="00825ECE">
              <w:t>» и «</w:t>
            </w:r>
            <w:proofErr w:type="spellStart"/>
            <w:r w:rsidRPr="00825ECE">
              <w:t>Считайка</w:t>
            </w:r>
            <w:proofErr w:type="spellEnd"/>
            <w:r w:rsidRPr="00825ECE">
              <w:t>», - ориентированных на формирование прочной основы, необходимой для успешного изучения русского языка и математики в начальной школе. Программа позволяет преодолеть все трудности школьной адаптации, создает равные стартовые условия для получения начального образования, делает доступным качественное обучение на уровне начального общего образования.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Funny</w:t>
            </w:r>
            <w:proofErr w:type="spellEnd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освоения данной программы ребенок овладевает основными культурными способами деятельности; приобретает знания, которые помогут ему в изучении английского языка в дальнейшем; проявляет инициативу и самостоятельность в разных видах деятельности: игре, общении, познавательно-исследовательской деятельности; обладает установкой положительного отношения к миру, к другим людям и самому себе; обладает чувством собственного достоинства; расширяет границы мира и получает возможность познакомиться с новой для него лексикой;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pStyle w:val="Default"/>
              <w:contextualSpacing/>
              <w:rPr>
                <w:color w:val="FF0000"/>
              </w:rPr>
            </w:pPr>
            <w:r>
              <w:rPr>
                <w:color w:val="auto"/>
              </w:rPr>
              <w:t xml:space="preserve">ДООП </w:t>
            </w:r>
            <w:r>
              <w:rPr>
                <w:color w:val="auto"/>
              </w:rPr>
              <w:t>«</w:t>
            </w:r>
            <w:r w:rsidRPr="00825ECE">
              <w:rPr>
                <w:color w:val="auto"/>
              </w:rPr>
              <w:t>Субботняя академия</w:t>
            </w:r>
            <w:r>
              <w:rPr>
                <w:color w:val="auto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направлена на развитие личности ребенка посредством организации различных видов деятельности.</w:t>
            </w:r>
          </w:p>
          <w:p w:rsidR="005F5331" w:rsidRPr="00825ECE" w:rsidRDefault="005F5331" w:rsidP="003E4267">
            <w:pPr>
              <w:tabs>
                <w:tab w:val="left" w:pos="661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Программный материал включает в себя   несколько предметных дисциплин, которые и призваны решать определенные задачи умственного</w:t>
            </w:r>
            <w:r w:rsidRPr="00825E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825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эстетического, нравственного и физического развития ребенка.</w:t>
            </w:r>
          </w:p>
          <w:p w:rsidR="005F5331" w:rsidRPr="00825ECE" w:rsidRDefault="005F5331" w:rsidP="003E4267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«Планета чисел»</w:t>
            </w:r>
          </w:p>
          <w:p w:rsidR="005F5331" w:rsidRPr="00825ECE" w:rsidRDefault="005F5331" w:rsidP="003E4267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«Мир звуков»</w:t>
            </w:r>
          </w:p>
          <w:p w:rsidR="005F5331" w:rsidRPr="00825ECE" w:rsidRDefault="005F5331" w:rsidP="003E4267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«Мастерская путешественника»</w:t>
            </w:r>
          </w:p>
          <w:p w:rsidR="005F5331" w:rsidRPr="00825ECE" w:rsidRDefault="005F5331" w:rsidP="003E4267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LiTTLE</w:t>
            </w:r>
            <w:proofErr w:type="spellEnd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5331" w:rsidRPr="00825ECE" w:rsidRDefault="005F5331" w:rsidP="003E4267">
            <w:p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  <w:p w:rsidR="005F5331" w:rsidRPr="00825ECE" w:rsidRDefault="005F5331" w:rsidP="003E4267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825E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Каллиграфия: пишу красиво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Дополнительная общеобразовательная общеразвивающая программа «Каллиграфия: пишу красиво» предлагает занятия каллиграфией, которые помогут детям улучшить мелкую моторику рук, речь, память и развить привычку красивого, аккуратного письма.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«Бисер»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Программа «Бисер» направлена на овладение обучающимися</w:t>
            </w:r>
            <w:r w:rsidRPr="00825E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</w:t>
            </w:r>
            <w:proofErr w:type="spell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программе создает благоприятные условия для интеллектуального и духовного воспитания личности ребенка, социально-культурного самоопределения, развития познавательной активности и творческой самореализации.  Дети учатся планировать свою работу, распределять время. А самое главное –  работа с бисером вырабатывает умение видеть прекрасное и создать что-то новое, необыкновенное. 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pStyle w:val="a4"/>
              <w:ind w:left="0"/>
              <w:contextualSpacing/>
              <w:jc w:val="both"/>
              <w:rPr>
                <w:sz w:val="24"/>
                <w:szCs w:val="24"/>
              </w:rPr>
            </w:pPr>
            <w:r w:rsidRPr="00825ECE">
              <w:rPr>
                <w:sz w:val="24"/>
                <w:szCs w:val="24"/>
              </w:rPr>
              <w:t xml:space="preserve">Программа «Дизайн одежды» направлена погружение в мир дизайна как особой сферы изобразительного искусства, которая проектирует, создает, совершенствует предметное окружение человека, улучшает качество жизни. </w:t>
            </w:r>
            <w:proofErr w:type="gramStart"/>
            <w:r w:rsidRPr="00825ECE">
              <w:rPr>
                <w:sz w:val="24"/>
                <w:szCs w:val="24"/>
              </w:rPr>
              <w:t xml:space="preserve">Содержание данной </w:t>
            </w:r>
            <w:r w:rsidRPr="00825ECE">
              <w:rPr>
                <w:sz w:val="24"/>
                <w:szCs w:val="24"/>
              </w:rPr>
              <w:lastRenderedPageBreak/>
              <w:t xml:space="preserve">программы помогает обучающимся приобрести практические навыки работы с выкройками, оборудованием, разобраться в выборе цвета, фактуры в материалах, научиться шить модные и стильные модели одежды, дополняя их аксессуарами, а индивидуальный подход, в соответствии с уровнем подготовки обучающихся, способствует решению проблемы вовлечения различных категорий детей в продуктивную творческую деятельность и их самоопределению в выборе будущей </w:t>
            </w:r>
            <w:r w:rsidRPr="00825ECE">
              <w:rPr>
                <w:spacing w:val="-2"/>
                <w:sz w:val="24"/>
                <w:szCs w:val="24"/>
              </w:rPr>
              <w:t>профессии.</w:t>
            </w:r>
            <w:proofErr w:type="gramEnd"/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«Театральная мастерская» направлена развитие творческих способностей и самореализацию детей в области театрального творчества. </w:t>
            </w:r>
            <w:proofErr w:type="gram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посредством педагогического принципа: учить, играя. Театр может быть и уроком и увлекательной игрой, средством погружения в другую эпоху и открытием неизвестных граней современности. Театральная деятельность </w:t>
            </w:r>
            <w:r w:rsidRPr="00825ECE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развивает личность ребёнка, прививает устойчивый интерес к литературе, искусству, совершенствует навык воплощать в игре определённые переживания, побуждает к созданию новых образов. Т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еатральная деятельность – путь ребенка в общечеловеческую культуру, к нравственным ценностям.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Я выбираю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предназначена </w:t>
            </w:r>
            <w:r w:rsidRPr="0019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детей, которые испытывают потребность познать свои способности через театральное творчество, приобретая при этом четкую дикцию, выразительность, умение излагать свои мысли, правильно интонировать, быть активным участником </w:t>
            </w:r>
            <w:proofErr w:type="spellStart"/>
            <w:r w:rsidRPr="0019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</w:t>
            </w:r>
            <w:proofErr w:type="spellEnd"/>
            <w:r w:rsidRPr="0019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постановочного процесса. Также, данная программа </w:t>
            </w:r>
            <w:r w:rsidRPr="00196C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DFD"/>
                <w:lang w:eastAsia="ru-RU"/>
              </w:rPr>
              <w:t>позволяет воспитывать юного актера в «естественной среде», т.е.  на сцене, репетициях, в процессе работы над ролью.</w:t>
            </w:r>
            <w:r w:rsidRPr="00196C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Все перечисленные умения становятся способом самовыражения и средством снятия психологического напряжения.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Мастерская рукоделия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«Мастерская рукоделия» направлена на развитие </w:t>
            </w:r>
            <w:r w:rsidRPr="0082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творческих способностей учащихся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актуальных проблем эстетического и нравственного воспитания. </w:t>
            </w:r>
            <w:r w:rsidRPr="00825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2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рограмма раскрывает возможность использования хорошо знакомых предметов в качестве художественных материалов,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техники работы с различными видами природного материала, </w:t>
            </w:r>
            <w:r w:rsidRPr="0082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бумагой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 и что наиболее важно, бросовым материалом. Кроме того, программа позволяет осуществлять интеграцию традиционных технологий работы с бумагой, тканью, нитками, живыми цветами. Умение работать с разными материалами позволяет переносить технологические приемы с одного материала на другой, получая новые, оригинальные изделия. Кроме того, смена видов работы и материала исключают возможность уставания и пресыщения одним видом деятельности.</w:t>
            </w:r>
            <w:r w:rsidRPr="0082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отличие от уже имеющихся программ она основывается на интеграции различных видов продуктивной деятельности.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5F5331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Творчество без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3E4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адаптировано к потребностям ребенка с ограниченными возможностями здоровья и направлено на развитие познавательных процессов,</w:t>
            </w:r>
            <w:r w:rsidRPr="00825EC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r w:rsidRPr="00825E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создание первоначальных основ в области декоративно - прикладного творчества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уровня его возможностей. Индивидуализация образования позволяет обеспечить социализацию учащегося и носит </w:t>
            </w:r>
            <w:proofErr w:type="spell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Pr="00825ECE" w:rsidRDefault="00620D85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</w:tc>
        <w:tc>
          <w:tcPr>
            <w:tcW w:w="7224" w:type="dxa"/>
          </w:tcPr>
          <w:p w:rsidR="00620D85" w:rsidRPr="00825ECE" w:rsidRDefault="00620D85" w:rsidP="003E4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«Волшебный карандаш» направлена на пошаговое изучение художественных техник и практических навыков, путем включения учащихся в практическую и творческую деятельность.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программы предоставляет возможность детям приобрести навыки и умения работы с акварелью, гуашью, с разными видами мягких графических материалов (уголь, пастель). Программа способствует развитию воображения и фантазии, пространственного мышления, цветового восприятия, целостного восприятия в познании мира, гармонизации эмоциональной сферы ребенка.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Pr="00825ECE" w:rsidRDefault="00620D85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«Мир в красках»</w:t>
            </w:r>
          </w:p>
        </w:tc>
        <w:tc>
          <w:tcPr>
            <w:tcW w:w="7224" w:type="dxa"/>
          </w:tcPr>
          <w:p w:rsidR="00620D85" w:rsidRPr="00825ECE" w:rsidRDefault="00620D85" w:rsidP="003E4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«Мир в красках» нацелена на наиболее полный охват видов и жанров изобразительной деятельности в доступной и понятной разновозрастным детям форме. Содержание программы включает такие изобразительные дисциплины как рисунок, живопись и композиция, которые являются взаимосвязанными и дополняют друг друга, что способствует целостному восприятию предметного мира обучающимися. Путем включения в практическую деятельность, дети, склонные к художественно-эстетическому мышлению, имеют возможность развивать творческий потенциал, получать базовые знания художественных техник и практических навыков в изобразительной деятельности, а также совершенствуют умения наблюдать, анализировать, запоминать, учиться понимать </w:t>
            </w:r>
            <w:proofErr w:type="gram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, формировать эстетических вкус.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Pr="00825ECE" w:rsidRDefault="00620D85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Рисую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620D85" w:rsidRPr="00825ECE" w:rsidRDefault="00620D85" w:rsidP="003E4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программы способствует формированию эстетического вкуса ребёнка. Занятия художественным творчеством имеют огромное значение в становлении личности ребенка с ОВЗ. Они способствуют раскрытию творческого потенциала личности, вносят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с ОВЗ получают возможность удовлетворить потребность в созидании, реализовать желание что-то создавать своими руками. 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Pr="00825ECE" w:rsidRDefault="00620D85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Моделинг</w:t>
            </w:r>
            <w:proofErr w:type="spellEnd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620D85" w:rsidRPr="00825ECE" w:rsidRDefault="00620D85" w:rsidP="003E4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25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рограмма</w:t>
            </w:r>
            <w:r w:rsidRPr="0082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2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Моделинг</w:t>
            </w:r>
            <w:proofErr w:type="spellEnd"/>
            <w:r w:rsidRPr="00825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825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направлена на формирование у детей желания и умения быть красивыми на фотографиях и выявление индивидуальных внешних достоинств. </w:t>
            </w:r>
            <w:r w:rsidRPr="00825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программы направлено на обучение детей умению позировать перед объективом, выбирать правильный ракурс для съемки, импровизировать и преподносить себя с наиболее выгодной стороны. </w:t>
            </w:r>
            <w:r w:rsidRPr="00825E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Программа помогает формировать  высокую самооценку, любовь к себе и веру в свои силы. </w:t>
            </w:r>
            <w:r w:rsidRPr="00825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Занятия по программе помогут детям преодолеть страх публичных выступлений и дадут возможность почувствовать в себе уверенность как во время съемок так и в обыденной жизни. </w:t>
            </w:r>
            <w:r w:rsidRPr="00825EC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Ребенок, в первую очередь, развивается как личность. 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Pr="00825ECE" w:rsidRDefault="00620D85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7224" w:type="dxa"/>
          </w:tcPr>
          <w:p w:rsidR="00620D85" w:rsidRPr="00825ECE" w:rsidRDefault="00620D85" w:rsidP="003E42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Программа «Парикмахерское искусство» направлена на содействие профессиональному самоопределению обучающихся путем приобретения специальных знаний, умений и навыков в области парикмахерского искусства. Содержание программы  да</w:t>
            </w:r>
            <w:r w:rsidRPr="00825ECE">
              <w:rPr>
                <w:rFonts w:ascii="Times New Roman" w:eastAsia="Cambria Math" w:hAnsi="Times New Roman" w:cs="Times New Roman"/>
                <w:sz w:val="24"/>
                <w:szCs w:val="24"/>
              </w:rPr>
              <w:t>ё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т возможность обучающимся попробовать свои силы в различных видах парикмахерского искусства, получить навыки работ парикмахерскими инструментами, компьютерными программами, познакомиться с современными косметическими материалами, используемыми в парикмахерском деле, тем самым создать условия для социального и профессионального самоопределения, творческой самореализации личности. 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Pr="00825ECE" w:rsidRDefault="00620D85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«Бэби-</w:t>
            </w:r>
            <w:proofErr w:type="spell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данс</w:t>
            </w:r>
            <w:proofErr w:type="spellEnd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620D85" w:rsidRPr="00825ECE" w:rsidRDefault="00620D85" w:rsidP="003E4267">
            <w:pPr>
              <w:pStyle w:val="a4"/>
              <w:ind w:left="0"/>
              <w:contextualSpacing/>
              <w:jc w:val="both"/>
              <w:rPr>
                <w:sz w:val="24"/>
                <w:szCs w:val="24"/>
              </w:rPr>
            </w:pPr>
            <w:r w:rsidRPr="00825ECE">
              <w:rPr>
                <w:sz w:val="24"/>
                <w:szCs w:val="24"/>
              </w:rPr>
              <w:t>Программа «Бэби-</w:t>
            </w:r>
            <w:proofErr w:type="spellStart"/>
            <w:r w:rsidRPr="00825ECE">
              <w:rPr>
                <w:sz w:val="24"/>
                <w:szCs w:val="24"/>
              </w:rPr>
              <w:t>данс</w:t>
            </w:r>
            <w:proofErr w:type="spellEnd"/>
            <w:r w:rsidRPr="00825ECE">
              <w:rPr>
                <w:sz w:val="24"/>
                <w:szCs w:val="24"/>
              </w:rPr>
              <w:t>» направлена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на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пробуждение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чувства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lastRenderedPageBreak/>
              <w:t>красоты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знакомство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с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искусством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бального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танца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на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усиление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эстетического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физического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развития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дошкольников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с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помощью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средств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хореографии. Содержание программы призвано познакомить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дошкольников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с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красотой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движений,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с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богатым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музыкальным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историческим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материалом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бальной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хореографии. Программа позволяет изучить основы спортивных</w:t>
            </w:r>
            <w:r w:rsidRPr="00825ECE">
              <w:rPr>
                <w:spacing w:val="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бальных танцев, получить умение двигаться в паре под музыку, развить</w:t>
            </w:r>
            <w:r w:rsidRPr="00825ECE">
              <w:rPr>
                <w:spacing w:val="-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музыкальный</w:t>
            </w:r>
            <w:r w:rsidRPr="00825ECE">
              <w:rPr>
                <w:spacing w:val="-1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слух и</w:t>
            </w:r>
            <w:r w:rsidRPr="00825ECE">
              <w:rPr>
                <w:spacing w:val="7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чувство</w:t>
            </w:r>
            <w:r w:rsidRPr="00825ECE">
              <w:rPr>
                <w:spacing w:val="-4"/>
                <w:sz w:val="24"/>
                <w:szCs w:val="24"/>
              </w:rPr>
              <w:t xml:space="preserve"> </w:t>
            </w:r>
            <w:r w:rsidRPr="00825ECE">
              <w:rPr>
                <w:sz w:val="24"/>
                <w:szCs w:val="24"/>
              </w:rPr>
              <w:t>ритма.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Pr="00825ECE" w:rsidRDefault="00620D85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«Бальные танцы»</w:t>
            </w:r>
          </w:p>
        </w:tc>
        <w:tc>
          <w:tcPr>
            <w:tcW w:w="7224" w:type="dxa"/>
          </w:tcPr>
          <w:p w:rsidR="00620D85" w:rsidRPr="00825ECE" w:rsidRDefault="00620D85" w:rsidP="003E426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«Бальные танцы» направлена на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 реализацию природного творческого потенциала личности посредством изучения хореографии. </w:t>
            </w:r>
            <w:proofErr w:type="gramStart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содействует эмоциональному обогащению детей, у обучающихся появляется постоянный источник радости и возможность для самоутверждения, они становятся физически сильнее и выносливей.</w:t>
            </w:r>
            <w:proofErr w:type="gramEnd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 А получив хореографические навыки, дети начинают ощущать необходимость в дальнейшем самосовершенствовании и самоутверждении. Программа способствует формированию красивой осанки, свободы и пластики движений. 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Default="00620D85" w:rsidP="003E42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«Феерия танца»</w:t>
            </w:r>
          </w:p>
        </w:tc>
        <w:tc>
          <w:tcPr>
            <w:tcW w:w="7224" w:type="dxa"/>
          </w:tcPr>
          <w:p w:rsidR="00620D85" w:rsidRPr="00DF23B4" w:rsidRDefault="00620D85" w:rsidP="003E426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Обучаясь по данной </w:t>
            </w:r>
            <w:proofErr w:type="gramStart"/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программе</w:t>
            </w:r>
            <w:proofErr w:type="gramEnd"/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дети овладевают определенным минимумом хореографических знаний,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умений, и навыков, что в дальнейшем способствует развитию музыкального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слуха,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чувства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ритма,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координации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мышечной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памяти,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также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происходит</w:t>
            </w:r>
            <w:r w:rsidRPr="00DF23B4">
              <w:rPr>
                <w:rFonts w:ascii="Times New Roman" w:eastAsia="Times New Roman" w:hAnsi="Times New Roman" w:cs="Times New Roman"/>
                <w:spacing w:val="-67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правильной осанки, улучшение эластичности мышц и связок,</w:t>
            </w:r>
            <w:r w:rsidRPr="00DF23B4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</w:t>
            </w:r>
            <w:r w:rsidRPr="00DF23B4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гибкости</w:t>
            </w:r>
            <w:r w:rsidRPr="00DF23B4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</w:rPr>
              <w:t>суставов.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Default="00620D85" w:rsidP="003E42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«Импульс»</w:t>
            </w:r>
          </w:p>
        </w:tc>
        <w:tc>
          <w:tcPr>
            <w:tcW w:w="7224" w:type="dxa"/>
          </w:tcPr>
          <w:p w:rsidR="00620D85" w:rsidRPr="00DF23B4" w:rsidRDefault="00620D85" w:rsidP="003E426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Данная программа направлена на развитие художественно-эстетического вкуса, художественных способностей, творческого подхода, эмоционального восприятия и образного мышления, подготовки личности к постижению других видов творчества, формированию стремления к воссозданию чувственного образа воспринимаемого мира.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Pr="00825ECE" w:rsidRDefault="00620D85" w:rsidP="003E42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«Дорога к успеху»</w:t>
            </w:r>
          </w:p>
        </w:tc>
        <w:tc>
          <w:tcPr>
            <w:tcW w:w="7224" w:type="dxa"/>
          </w:tcPr>
          <w:p w:rsidR="00620D85" w:rsidRPr="00825ECE" w:rsidRDefault="00620D85" w:rsidP="003E426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</w:rPr>
            </w:pPr>
            <w:r w:rsidRPr="00825ECE">
              <w:rPr>
                <w:shd w:val="clear" w:color="auto" w:fill="FFFFFF"/>
              </w:rPr>
              <w:t xml:space="preserve">Программа «Дорога к успеху!» </w:t>
            </w:r>
            <w:r w:rsidRPr="00825ECE">
              <w:t xml:space="preserve">направлена на </w:t>
            </w:r>
            <w:r w:rsidRPr="00825ECE">
              <w:rPr>
                <w:shd w:val="clear" w:color="auto" w:fill="FFFFFF"/>
              </w:rPr>
              <w:t xml:space="preserve">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голоса, слуховые навыки (навыки слухового контроля и самоконтроля за качеством своего вокального звучания). </w:t>
            </w:r>
            <w:proofErr w:type="gramStart"/>
            <w:r w:rsidRPr="00825ECE">
              <w:t>Обучение по программе</w:t>
            </w:r>
            <w:proofErr w:type="gramEnd"/>
            <w:r w:rsidRPr="00825ECE">
              <w:t xml:space="preserve"> нацелено на постижение основ вокального исполнительства, развитие художественного вкуса, расширение кругозора, познание основ актерского мастерства.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Default="00620D85" w:rsidP="003E42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«Вязаная игрушка»</w:t>
            </w:r>
          </w:p>
        </w:tc>
        <w:tc>
          <w:tcPr>
            <w:tcW w:w="7224" w:type="dxa"/>
          </w:tcPr>
          <w:p w:rsidR="00620D85" w:rsidRPr="00DF23B4" w:rsidRDefault="00620D85" w:rsidP="003E426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«Вязаная игрушка» направлена на </w:t>
            </w:r>
            <w:r w:rsidRPr="00DF23B4">
              <w:rPr>
                <w:rFonts w:ascii="Times New Roman" w:hAnsi="Times New Roman" w:cs="Times New Roman"/>
                <w:sz w:val="24"/>
                <w:szCs w:val="28"/>
              </w:rPr>
              <w:t>формирование и развитие творческих способностей обучающихся в процессе освоения техники вязания крючком.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381AF8">
              <w:rPr>
                <w:rStyle w:val="c3"/>
                <w:rFonts w:ascii="Times New Roman" w:hAnsi="Times New Roman" w:cs="Times New Roman"/>
                <w:color w:val="000000"/>
                <w:sz w:val="24"/>
                <w:szCs w:val="28"/>
              </w:rPr>
              <w:t>Содержание программы  не только сочетает в себе различные виды практической работы по изготовлению игрушек – сувениров, но и открывает обучающимся прекрасный мир природы, народного искусства.</w:t>
            </w:r>
            <w:proofErr w:type="gramEnd"/>
          </w:p>
        </w:tc>
      </w:tr>
      <w:tr w:rsidR="00620D85" w:rsidRPr="00825ECE" w:rsidTr="005F5331">
        <w:tc>
          <w:tcPr>
            <w:tcW w:w="3014" w:type="dxa"/>
          </w:tcPr>
          <w:p w:rsidR="00620D85" w:rsidRDefault="00620D85" w:rsidP="00620D8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петельки»</w:t>
            </w:r>
          </w:p>
        </w:tc>
        <w:tc>
          <w:tcPr>
            <w:tcW w:w="7224" w:type="dxa"/>
          </w:tcPr>
          <w:p w:rsidR="00620D85" w:rsidRPr="00381AF8" w:rsidRDefault="00620D85" w:rsidP="003E426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81A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«Волшебные  петельки» направлена на освоение не только техники вязания на спицах,  крючком, но и на развитие творческих способностей обучающихся, умение работать в коллективе, создавать творческие  проекты. Содержание программы расширяет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</w:t>
            </w:r>
            <w:r w:rsidRPr="00381A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креативных возможностей обучающихся, стимулирует их познавательную деятельность в области декоративно – прикладного искусства, а так же в ее практической направленности.                                                                                                                                        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Default="00620D85" w:rsidP="003E42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«Лучики»</w:t>
            </w:r>
          </w:p>
        </w:tc>
        <w:tc>
          <w:tcPr>
            <w:tcW w:w="7224" w:type="dxa"/>
          </w:tcPr>
          <w:p w:rsidR="00620D85" w:rsidRPr="00381AF8" w:rsidRDefault="00620D85" w:rsidP="003E426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81AF8">
              <w:rPr>
                <w:rFonts w:ascii="Times New Roman" w:hAnsi="Times New Roman" w:cs="Times New Roman"/>
                <w:sz w:val="24"/>
                <w:szCs w:val="28"/>
              </w:rPr>
              <w:t xml:space="preserve">рограмма «Лучики» направлена на организацию досуга и создание условий творческой реабилитации детей с ограниченными возможностями здоровья.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программы</w:t>
            </w:r>
            <w:r w:rsidRPr="00381AF8">
              <w:rPr>
                <w:rFonts w:ascii="Times New Roman" w:hAnsi="Times New Roman" w:cs="Times New Roman"/>
                <w:sz w:val="24"/>
                <w:szCs w:val="28"/>
              </w:rPr>
              <w:t xml:space="preserve"> способству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1AF8">
              <w:rPr>
                <w:rFonts w:ascii="Times New Roman" w:hAnsi="Times New Roman" w:cs="Times New Roman"/>
                <w:sz w:val="24"/>
                <w:szCs w:val="28"/>
              </w:rPr>
              <w:t>т развитию духовно-нравственного потенциала, способности творческого самовыражения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Default="00620D85" w:rsidP="003E42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</w:t>
            </w:r>
          </w:p>
          <w:p w:rsidR="00620D85" w:rsidRDefault="00620D85" w:rsidP="003E42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4" w:type="dxa"/>
          </w:tcPr>
          <w:p w:rsidR="00620D85" w:rsidRPr="006C0C6B" w:rsidRDefault="00620D85" w:rsidP="003E4267">
            <w:pPr>
              <w:pStyle w:val="1"/>
              <w:tabs>
                <w:tab w:val="left" w:pos="993"/>
              </w:tabs>
              <w:spacing w:line="240" w:lineRule="auto"/>
              <w:ind w:left="0"/>
              <w:contextualSpacing/>
              <w:jc w:val="both"/>
              <w:outlineLvl w:val="0"/>
              <w:rPr>
                <w:b w:val="0"/>
                <w:sz w:val="24"/>
                <w:szCs w:val="24"/>
                <w:lang w:eastAsia="ru-RU"/>
              </w:rPr>
            </w:pPr>
            <w:r w:rsidRPr="006C0C6B">
              <w:rPr>
                <w:b w:val="0"/>
                <w:sz w:val="24"/>
              </w:rPr>
              <w:t xml:space="preserve">В основе данной программы лежит развитие художественно-творческих способностей, укрепление мелкой моторики и координации движений рук у детей через художественно-изобразительную деятельность, посредством нетрадиционной техники - </w:t>
            </w:r>
            <w:proofErr w:type="spellStart"/>
            <w:r w:rsidRPr="006C0C6B">
              <w:rPr>
                <w:b w:val="0"/>
                <w:sz w:val="24"/>
              </w:rPr>
              <w:t>пластилинографии</w:t>
            </w:r>
            <w:proofErr w:type="spellEnd"/>
            <w:r w:rsidRPr="006C0C6B">
              <w:rPr>
                <w:b w:val="0"/>
                <w:sz w:val="24"/>
              </w:rPr>
              <w:t>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Default="00620D85" w:rsidP="003E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туризма»</w:t>
            </w:r>
          </w:p>
        </w:tc>
        <w:tc>
          <w:tcPr>
            <w:tcW w:w="7224" w:type="dxa"/>
          </w:tcPr>
          <w:p w:rsidR="00620D85" w:rsidRPr="009F3692" w:rsidRDefault="00620D85" w:rsidP="003E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92">
              <w:rPr>
                <w:rFonts w:ascii="Times New Roman" w:hAnsi="Times New Roman"/>
                <w:sz w:val="24"/>
                <w:szCs w:val="24"/>
                <w:highlight w:val="white"/>
              </w:rPr>
              <w:t>Направлена</w:t>
            </w:r>
            <w:proofErr w:type="gramEnd"/>
            <w:r w:rsidRPr="009F369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 воспитание здорового и закаленного человека. Обучающиеся на занятиях знакомятся с основами туризма и ориентирования на местности, способами выживания в экстремальных ситуациях, выполнение работ по краеведению и оказанию первой медицинской помощи непосредственно в учебно-тренировочных походах </w:t>
            </w:r>
            <w:r w:rsidRPr="009F3692">
              <w:rPr>
                <w:rFonts w:ascii="Times New Roman" w:hAnsi="Times New Roman"/>
                <w:sz w:val="24"/>
                <w:szCs w:val="24"/>
              </w:rPr>
              <w:t>и занятиях на местности, на соревнованиях и других турист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F3692">
              <w:rPr>
                <w:rFonts w:ascii="Times New Roman" w:hAnsi="Times New Roman"/>
                <w:sz w:val="24"/>
                <w:szCs w:val="24"/>
              </w:rPr>
              <w:t>ко-краеведческих мероприятиях.</w:t>
            </w:r>
          </w:p>
        </w:tc>
      </w:tr>
      <w:tr w:rsidR="00620D85" w:rsidRPr="00825ECE" w:rsidTr="005F5331">
        <w:tc>
          <w:tcPr>
            <w:tcW w:w="3014" w:type="dxa"/>
          </w:tcPr>
          <w:p w:rsidR="00620D85" w:rsidRDefault="00620D85" w:rsidP="003E426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«Кудесники мяча»</w:t>
            </w:r>
          </w:p>
        </w:tc>
        <w:tc>
          <w:tcPr>
            <w:tcW w:w="7224" w:type="dxa"/>
          </w:tcPr>
          <w:p w:rsidR="00620D85" w:rsidRPr="00DF23B4" w:rsidRDefault="00620D85" w:rsidP="003E4267">
            <w:pPr>
              <w:pStyle w:val="a4"/>
              <w:ind w:left="0"/>
              <w:jc w:val="both"/>
              <w:rPr>
                <w:sz w:val="24"/>
              </w:rPr>
            </w:pPr>
            <w:r w:rsidRPr="00DF23B4">
              <w:rPr>
                <w:sz w:val="24"/>
              </w:rPr>
              <w:t xml:space="preserve">Программа «Кудесники мяча» представляет собой систему комплексных занятий на основе </w:t>
            </w:r>
            <w:r w:rsidRPr="00DF23B4">
              <w:rPr>
                <w:spacing w:val="-67"/>
                <w:sz w:val="24"/>
              </w:rPr>
              <w:t xml:space="preserve"> </w:t>
            </w:r>
            <w:r w:rsidRPr="00DF23B4">
              <w:rPr>
                <w:sz w:val="24"/>
              </w:rPr>
              <w:t>методик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баскетбола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с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использованием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современных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оздоровительных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технологий.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Содержание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программы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способствует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укреплению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здоровья</w:t>
            </w:r>
            <w:r w:rsidRPr="00DF23B4">
              <w:rPr>
                <w:spacing w:val="-67"/>
                <w:sz w:val="24"/>
              </w:rPr>
              <w:t xml:space="preserve"> </w:t>
            </w:r>
            <w:r w:rsidRPr="00DF23B4">
              <w:rPr>
                <w:sz w:val="24"/>
              </w:rPr>
              <w:t>обучающихся,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активизации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и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развитию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двигательной</w:t>
            </w:r>
            <w:r w:rsidRPr="00DF23B4">
              <w:rPr>
                <w:spacing w:val="71"/>
                <w:sz w:val="24"/>
              </w:rPr>
              <w:t xml:space="preserve"> </w:t>
            </w:r>
            <w:r w:rsidRPr="00DF23B4">
              <w:rPr>
                <w:sz w:val="24"/>
              </w:rPr>
              <w:t>деятельности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школьников,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их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познавательной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и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мыслительной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сферы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различными</w:t>
            </w:r>
            <w:r w:rsidRPr="00DF23B4">
              <w:rPr>
                <w:spacing w:val="1"/>
                <w:sz w:val="24"/>
              </w:rPr>
              <w:t xml:space="preserve"> </w:t>
            </w:r>
            <w:r w:rsidRPr="00DF23B4">
              <w:rPr>
                <w:sz w:val="24"/>
              </w:rPr>
              <w:t>средствами.</w:t>
            </w:r>
          </w:p>
        </w:tc>
      </w:tr>
      <w:tr w:rsidR="005F5331" w:rsidRPr="00825ECE" w:rsidTr="005F5331">
        <w:tc>
          <w:tcPr>
            <w:tcW w:w="3014" w:type="dxa"/>
          </w:tcPr>
          <w:p w:rsidR="005F5331" w:rsidRPr="00825ECE" w:rsidRDefault="00620D85" w:rsidP="005F53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 w:rsidR="005F53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F5331" w:rsidRPr="00825EC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5F5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4" w:type="dxa"/>
          </w:tcPr>
          <w:p w:rsidR="005F5331" w:rsidRPr="00825ECE" w:rsidRDefault="005F5331" w:rsidP="00825EC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ECE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социальный заказ обучающихся и родителей к подготовке будущих защитников Отечества, у детей формируются личнос</w:t>
            </w:r>
            <w:bookmarkStart w:id="0" w:name="_GoBack"/>
            <w:bookmarkEnd w:id="0"/>
            <w:r w:rsidRPr="00825ECE">
              <w:rPr>
                <w:rFonts w:ascii="Times New Roman" w:hAnsi="Times New Roman" w:cs="Times New Roman"/>
                <w:sz w:val="24"/>
                <w:szCs w:val="24"/>
              </w:rPr>
              <w:t xml:space="preserve">тные качества, знания, умения и навыки необходимые на службе в Вооруженных Силах Российской Федерации, способствует личностному развитию подростка, укреплению его физического здоровья, профессиональному самоопределению детей, их адаптации к жизни в обществе. </w:t>
            </w:r>
          </w:p>
        </w:tc>
      </w:tr>
    </w:tbl>
    <w:p w:rsidR="00F155BE" w:rsidRPr="00825ECE" w:rsidRDefault="00F155BE" w:rsidP="00825E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55BE" w:rsidRPr="00825ECE" w:rsidSect="005778DD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CD"/>
    <w:multiLevelType w:val="multilevel"/>
    <w:tmpl w:val="00645F34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8DD"/>
    <w:rsid w:val="000016EA"/>
    <w:rsid w:val="00086B13"/>
    <w:rsid w:val="0016759D"/>
    <w:rsid w:val="00196C50"/>
    <w:rsid w:val="002B099B"/>
    <w:rsid w:val="00312851"/>
    <w:rsid w:val="00351B6C"/>
    <w:rsid w:val="003E13D1"/>
    <w:rsid w:val="00403822"/>
    <w:rsid w:val="005159FD"/>
    <w:rsid w:val="00561DAA"/>
    <w:rsid w:val="005778DD"/>
    <w:rsid w:val="005A6A68"/>
    <w:rsid w:val="005F5331"/>
    <w:rsid w:val="00620D85"/>
    <w:rsid w:val="006C2AD4"/>
    <w:rsid w:val="0074153B"/>
    <w:rsid w:val="0076582A"/>
    <w:rsid w:val="007D68A7"/>
    <w:rsid w:val="00825ECE"/>
    <w:rsid w:val="009F3692"/>
    <w:rsid w:val="00A01A08"/>
    <w:rsid w:val="00BA395F"/>
    <w:rsid w:val="00C61EAA"/>
    <w:rsid w:val="00C86065"/>
    <w:rsid w:val="00CA3EB8"/>
    <w:rsid w:val="00DC611D"/>
    <w:rsid w:val="00DC6AE5"/>
    <w:rsid w:val="00E03F5E"/>
    <w:rsid w:val="00EB0F9A"/>
    <w:rsid w:val="00EF7626"/>
    <w:rsid w:val="00F155BE"/>
    <w:rsid w:val="00F54AA7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3B"/>
  </w:style>
  <w:style w:type="paragraph" w:styleId="1">
    <w:name w:val="heading 1"/>
    <w:basedOn w:val="a"/>
    <w:link w:val="10"/>
    <w:uiPriority w:val="1"/>
    <w:qFormat/>
    <w:rsid w:val="00312851"/>
    <w:pPr>
      <w:widowControl w:val="0"/>
      <w:autoSpaceDE w:val="0"/>
      <w:autoSpaceDN w:val="0"/>
      <w:spacing w:after="0" w:line="317" w:lineRule="exact"/>
      <w:ind w:left="90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312851"/>
    <w:pPr>
      <w:widowControl w:val="0"/>
      <w:autoSpaceDE w:val="0"/>
      <w:autoSpaceDN w:val="0"/>
      <w:spacing w:after="0" w:line="240" w:lineRule="auto"/>
      <w:ind w:left="1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1285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3128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F5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96C50"/>
    <w:pPr>
      <w:spacing w:after="0" w:line="240" w:lineRule="auto"/>
    </w:pPr>
  </w:style>
  <w:style w:type="character" w:customStyle="1" w:styleId="c3">
    <w:name w:val="c3"/>
    <w:basedOn w:val="a0"/>
    <w:rsid w:val="0062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2851"/>
    <w:pPr>
      <w:widowControl w:val="0"/>
      <w:autoSpaceDE w:val="0"/>
      <w:autoSpaceDN w:val="0"/>
      <w:spacing w:after="0" w:line="317" w:lineRule="exact"/>
      <w:ind w:left="90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312851"/>
    <w:pPr>
      <w:widowControl w:val="0"/>
      <w:autoSpaceDE w:val="0"/>
      <w:autoSpaceDN w:val="0"/>
      <w:spacing w:after="0" w:line="240" w:lineRule="auto"/>
      <w:ind w:left="1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1285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3128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F5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96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3474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Ляпин</cp:lastModifiedBy>
  <cp:revision>17</cp:revision>
  <dcterms:created xsi:type="dcterms:W3CDTF">2022-10-10T04:32:00Z</dcterms:created>
  <dcterms:modified xsi:type="dcterms:W3CDTF">2024-01-24T11:10:00Z</dcterms:modified>
</cp:coreProperties>
</file>