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D7" w:rsidRPr="00E87DA3" w:rsidRDefault="00B86686" w:rsidP="00B86686">
      <w:pPr>
        <w:pStyle w:val="40"/>
        <w:tabs>
          <w:tab w:val="left" w:pos="2263"/>
        </w:tabs>
        <w:spacing w:before="0" w:after="0" w:line="240" w:lineRule="auto"/>
        <w:contextualSpacing/>
        <w:rPr>
          <w:b w:val="0"/>
          <w:sz w:val="28"/>
          <w:szCs w:val="28"/>
        </w:rPr>
      </w:pPr>
      <w:r>
        <w:rPr>
          <w:b w:val="0"/>
          <w:noProof/>
          <w:sz w:val="28"/>
          <w:szCs w:val="28"/>
          <w:lang w:eastAsia="ru-RU"/>
        </w:rPr>
        <w:drawing>
          <wp:inline distT="0" distB="0" distL="0" distR="0">
            <wp:extent cx="6476999" cy="9867900"/>
            <wp:effectExtent l="0" t="0" r="635" b="0"/>
            <wp:docPr id="1" name="Рисунок 1" descr="D:\администр. докум\мероприятия\краевые мероприятия\пожарная ярмарка\2019\Скан_201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 докум\мероприятия\краевые мероприятия\пожарная ярмарка\2019\Скан_201903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9871771"/>
                    </a:xfrm>
                    <a:prstGeom prst="rect">
                      <a:avLst/>
                    </a:prstGeom>
                    <a:noFill/>
                    <a:ln>
                      <a:noFill/>
                    </a:ln>
                  </pic:spPr>
                </pic:pic>
              </a:graphicData>
            </a:graphic>
          </wp:inline>
        </w:drawing>
      </w:r>
      <w:r w:rsidR="006202D7">
        <w:rPr>
          <w:b w:val="0"/>
          <w:sz w:val="28"/>
          <w:szCs w:val="28"/>
        </w:rPr>
        <w:lastRenderedPageBreak/>
        <w:t>индивидуально или</w:t>
      </w:r>
      <w:r w:rsidR="006202D7" w:rsidRPr="00856C62">
        <w:rPr>
          <w:b w:val="0"/>
          <w:sz w:val="28"/>
          <w:szCs w:val="28"/>
        </w:rPr>
        <w:t xml:space="preserve"> коллектив</w:t>
      </w:r>
      <w:r w:rsidR="006202D7">
        <w:rPr>
          <w:b w:val="0"/>
          <w:sz w:val="28"/>
          <w:szCs w:val="28"/>
        </w:rPr>
        <w:t>ом</w:t>
      </w:r>
      <w:r w:rsidR="006202D7" w:rsidRPr="00856C62">
        <w:rPr>
          <w:b w:val="0"/>
          <w:sz w:val="28"/>
          <w:szCs w:val="28"/>
        </w:rPr>
        <w:t xml:space="preserve"> (не более 2-х человек).</w:t>
      </w:r>
      <w:r w:rsidR="00E87DA3" w:rsidRPr="00E87DA3">
        <w:rPr>
          <w:rFonts w:ascii="Verdana" w:hAnsi="Verdana"/>
          <w:color w:val="000000"/>
          <w:sz w:val="21"/>
          <w:szCs w:val="21"/>
          <w:shd w:val="clear" w:color="auto" w:fill="FFFFFF"/>
        </w:rPr>
        <w:t xml:space="preserve"> </w:t>
      </w:r>
      <w:r w:rsidR="00E87DA3" w:rsidRPr="00E87DA3">
        <w:rPr>
          <w:b w:val="0"/>
          <w:color w:val="000000"/>
          <w:sz w:val="28"/>
          <w:szCs w:val="28"/>
          <w:shd w:val="clear" w:color="auto" w:fill="FFFFFF"/>
        </w:rPr>
        <w:t>Участники</w:t>
      </w:r>
      <w:r w:rsidR="00E87DA3">
        <w:rPr>
          <w:b w:val="0"/>
          <w:color w:val="000000"/>
          <w:sz w:val="28"/>
          <w:szCs w:val="28"/>
          <w:shd w:val="clear" w:color="auto" w:fill="FFFFFF"/>
        </w:rPr>
        <w:t xml:space="preserve"> Конкурса подразделяются на 4 в</w:t>
      </w:r>
      <w:r w:rsidR="00E87DA3" w:rsidRPr="00E87DA3">
        <w:rPr>
          <w:b w:val="0"/>
          <w:color w:val="000000"/>
          <w:sz w:val="28"/>
          <w:szCs w:val="28"/>
          <w:shd w:val="clear" w:color="auto" w:fill="FFFFFF"/>
        </w:rPr>
        <w:t>озрастные категории: до 7 лет; 8-10 лет; 11-14 лет; 15-18 лет.</w:t>
      </w:r>
    </w:p>
    <w:p w:rsidR="006202D7" w:rsidRDefault="006202D7" w:rsidP="004B7AEF">
      <w:pPr>
        <w:ind w:firstLine="709"/>
        <w:contextualSpacing/>
        <w:rPr>
          <w:rFonts w:ascii="Times New Roman" w:hAnsi="Times New Roman" w:cs="Times New Roman"/>
          <w:color w:val="auto"/>
          <w:sz w:val="28"/>
          <w:szCs w:val="28"/>
        </w:rPr>
      </w:pPr>
      <w:r w:rsidRPr="000544D5">
        <w:rPr>
          <w:rFonts w:ascii="Times New Roman" w:hAnsi="Times New Roman" w:cs="Times New Roman"/>
          <w:color w:val="auto"/>
          <w:sz w:val="28"/>
          <w:szCs w:val="28"/>
        </w:rPr>
        <w:t>Представленные на Конкурс работы должны быть выполнены строго по авторскому замыслу и соответствовать тематике:</w:t>
      </w:r>
    </w:p>
    <w:p w:rsidR="00D77453" w:rsidRPr="00D272F8" w:rsidRDefault="00D77453" w:rsidP="004B7AEF">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действия в условиях пожаров и чрезвычайных ситуаций, оказание помощи пострадавшим;</w:t>
      </w:r>
    </w:p>
    <w:p w:rsidR="006202D7" w:rsidRPr="00D272F8" w:rsidRDefault="006202D7" w:rsidP="004B7AEF">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деятельность пожарно-спасательных служб, пожарных-добровольцев, ДЮП. работников ВДПО;</w:t>
      </w:r>
    </w:p>
    <w:p w:rsidR="006202D7" w:rsidRPr="00D272F8" w:rsidRDefault="006202D7"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пожары в быту, на производстве, на сельскохозяйственных объектах и объектах транспортной инфраструктуры, лесные пожары и т.д.;</w:t>
      </w:r>
    </w:p>
    <w:p w:rsidR="00D77453" w:rsidRPr="00D272F8" w:rsidRDefault="00D77453"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работа, учеба и быт профессиональных</w:t>
      </w:r>
      <w:r w:rsidR="00D272F8" w:rsidRPr="00D272F8">
        <w:rPr>
          <w:rFonts w:ascii="Times New Roman" w:hAnsi="Times New Roman" w:cs="Times New Roman"/>
          <w:color w:val="auto"/>
          <w:sz w:val="28"/>
          <w:szCs w:val="28"/>
        </w:rPr>
        <w:t xml:space="preserve"> пожарных и спасателей, работников ВДПО, дружин юных пожарных;</w:t>
      </w:r>
    </w:p>
    <w:p w:rsidR="006202D7" w:rsidRPr="00D272F8" w:rsidRDefault="006202D7"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специальная пожарная и спасательная техника, пожарно-техническое вооружение и оборудование;</w:t>
      </w:r>
    </w:p>
    <w:p w:rsidR="006202D7" w:rsidRPr="00D272F8" w:rsidRDefault="006202D7"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нарушения правил пожарной безопасности, являющиеся причинами возникновения пожаров;</w:t>
      </w:r>
    </w:p>
    <w:p w:rsidR="008E5A12" w:rsidRPr="00D272F8" w:rsidRDefault="006202D7"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xml:space="preserve">- предупреждение пожаров от шалости детей с огнем; </w:t>
      </w:r>
    </w:p>
    <w:p w:rsidR="006202D7" w:rsidRPr="00D272F8" w:rsidRDefault="008E5A12" w:rsidP="006202D7">
      <w:pPr>
        <w:ind w:firstLine="709"/>
        <w:contextualSpacing/>
        <w:rPr>
          <w:rFonts w:ascii="Times New Roman" w:hAnsi="Times New Roman" w:cs="Times New Roman"/>
          <w:color w:val="auto"/>
          <w:sz w:val="28"/>
          <w:szCs w:val="28"/>
        </w:rPr>
      </w:pPr>
      <w:r w:rsidRPr="00D272F8">
        <w:rPr>
          <w:rFonts w:ascii="Times New Roman" w:hAnsi="Times New Roman" w:cs="Times New Roman"/>
          <w:color w:val="auto"/>
          <w:sz w:val="28"/>
          <w:szCs w:val="28"/>
        </w:rPr>
        <w:t xml:space="preserve">- </w:t>
      </w:r>
      <w:r w:rsidR="006202D7" w:rsidRPr="00D272F8">
        <w:rPr>
          <w:rFonts w:ascii="Times New Roman" w:hAnsi="Times New Roman" w:cs="Times New Roman"/>
          <w:color w:val="auto"/>
          <w:sz w:val="28"/>
          <w:szCs w:val="28"/>
        </w:rPr>
        <w:t>реклама и юмор в пожарном и спасательном деле;</w:t>
      </w:r>
    </w:p>
    <w:p w:rsidR="006202D7" w:rsidRPr="00D272F8" w:rsidRDefault="006202D7" w:rsidP="008E5A12">
      <w:pPr>
        <w:ind w:firstLine="709"/>
        <w:contextualSpacing/>
        <w:jc w:val="both"/>
        <w:rPr>
          <w:rFonts w:ascii="Times New Roman" w:hAnsi="Times New Roman" w:cs="Times New Roman"/>
          <w:color w:val="auto"/>
          <w:sz w:val="28"/>
          <w:szCs w:val="28"/>
        </w:rPr>
      </w:pPr>
      <w:r w:rsidRPr="00D272F8">
        <w:rPr>
          <w:rFonts w:ascii="Times New Roman" w:hAnsi="Times New Roman" w:cs="Times New Roman"/>
          <w:color w:val="auto"/>
          <w:sz w:val="28"/>
          <w:szCs w:val="28"/>
        </w:rPr>
        <w:t>- история Императорского Российского пожарного общества и Всероссийского добровольного пожарного общества;</w:t>
      </w:r>
    </w:p>
    <w:p w:rsidR="006202D7" w:rsidRPr="00D272F8" w:rsidRDefault="006202D7" w:rsidP="008E5A12">
      <w:pPr>
        <w:ind w:firstLine="709"/>
        <w:contextualSpacing/>
        <w:jc w:val="both"/>
        <w:rPr>
          <w:rFonts w:ascii="Times New Roman" w:hAnsi="Times New Roman" w:cs="Times New Roman"/>
          <w:color w:val="auto"/>
          <w:sz w:val="28"/>
          <w:szCs w:val="28"/>
        </w:rPr>
      </w:pPr>
      <w:r w:rsidRPr="00D272F8">
        <w:rPr>
          <w:rFonts w:ascii="Times New Roman" w:hAnsi="Times New Roman" w:cs="Times New Roman"/>
          <w:color w:val="auto"/>
          <w:sz w:val="28"/>
          <w:szCs w:val="28"/>
        </w:rPr>
        <w:t xml:space="preserve">- пожарно-прикладной спорт, различные спортивные игры, эстафеты, </w:t>
      </w:r>
      <w:r w:rsidR="008E5A12" w:rsidRPr="00D272F8">
        <w:rPr>
          <w:rFonts w:ascii="Times New Roman" w:hAnsi="Times New Roman" w:cs="Times New Roman"/>
          <w:color w:val="auto"/>
          <w:sz w:val="28"/>
          <w:szCs w:val="28"/>
        </w:rPr>
        <w:t>к</w:t>
      </w:r>
      <w:r w:rsidRPr="00D272F8">
        <w:rPr>
          <w:rFonts w:ascii="Times New Roman" w:hAnsi="Times New Roman" w:cs="Times New Roman"/>
          <w:color w:val="auto"/>
          <w:sz w:val="28"/>
          <w:szCs w:val="28"/>
        </w:rPr>
        <w:t xml:space="preserve">онкурсы и т.п., проводимые при участии </w:t>
      </w:r>
      <w:r w:rsidR="008E5A12" w:rsidRPr="00D272F8">
        <w:rPr>
          <w:rFonts w:ascii="Times New Roman" w:hAnsi="Times New Roman" w:cs="Times New Roman"/>
          <w:color w:val="auto"/>
          <w:sz w:val="28"/>
          <w:szCs w:val="28"/>
        </w:rPr>
        <w:t>А</w:t>
      </w:r>
      <w:r w:rsidRPr="00D272F8">
        <w:rPr>
          <w:rFonts w:ascii="Times New Roman" w:hAnsi="Times New Roman" w:cs="Times New Roman"/>
          <w:color w:val="auto"/>
          <w:sz w:val="28"/>
          <w:szCs w:val="28"/>
        </w:rPr>
        <w:t>КО</w:t>
      </w:r>
      <w:r w:rsidR="008E5A12" w:rsidRPr="00D272F8">
        <w:rPr>
          <w:rFonts w:ascii="Times New Roman" w:hAnsi="Times New Roman" w:cs="Times New Roman"/>
          <w:color w:val="auto"/>
          <w:sz w:val="28"/>
          <w:szCs w:val="28"/>
        </w:rPr>
        <w:t>О</w:t>
      </w:r>
      <w:r w:rsidRPr="00D272F8">
        <w:rPr>
          <w:rFonts w:ascii="Times New Roman" w:hAnsi="Times New Roman" w:cs="Times New Roman"/>
          <w:color w:val="auto"/>
          <w:sz w:val="28"/>
          <w:szCs w:val="28"/>
        </w:rPr>
        <w:t xml:space="preserve"> ОГО ВФСО «Динамо».</w:t>
      </w:r>
    </w:p>
    <w:p w:rsidR="006202D7" w:rsidRPr="004B7AEF" w:rsidRDefault="006202D7" w:rsidP="006202D7">
      <w:pPr>
        <w:pStyle w:val="40"/>
        <w:shd w:val="clear" w:color="auto" w:fill="auto"/>
        <w:tabs>
          <w:tab w:val="left" w:pos="2263"/>
        </w:tabs>
        <w:spacing w:before="0" w:after="0" w:line="240" w:lineRule="auto"/>
        <w:ind w:firstLine="709"/>
        <w:contextualSpacing/>
        <w:jc w:val="both"/>
        <w:rPr>
          <w:b w:val="0"/>
          <w:sz w:val="28"/>
          <w:szCs w:val="28"/>
        </w:rPr>
      </w:pPr>
      <w:r w:rsidRPr="00D40613">
        <w:rPr>
          <w:b w:val="0"/>
          <w:sz w:val="28"/>
          <w:szCs w:val="28"/>
        </w:rPr>
        <w:t xml:space="preserve">Участники могут представить не более двух работ в разных номинациях. </w:t>
      </w:r>
      <w:r w:rsidRPr="00936178">
        <w:rPr>
          <w:b w:val="0"/>
          <w:sz w:val="28"/>
          <w:szCs w:val="28"/>
        </w:rPr>
        <w:t>К каждой работе прилагается список работ</w:t>
      </w:r>
      <w:r w:rsidRPr="008E5A12">
        <w:rPr>
          <w:b w:val="0"/>
          <w:color w:val="FF0000"/>
          <w:sz w:val="28"/>
          <w:szCs w:val="28"/>
        </w:rPr>
        <w:t xml:space="preserve"> </w:t>
      </w:r>
      <w:r w:rsidRPr="004B7AEF">
        <w:rPr>
          <w:b w:val="0"/>
          <w:sz w:val="28"/>
          <w:szCs w:val="28"/>
        </w:rPr>
        <w:t>(Приложение 1)</w:t>
      </w:r>
      <w:r w:rsidR="00936178">
        <w:rPr>
          <w:b w:val="0"/>
          <w:color w:val="FF0000"/>
          <w:sz w:val="28"/>
          <w:szCs w:val="28"/>
        </w:rPr>
        <w:t xml:space="preserve"> </w:t>
      </w:r>
      <w:r w:rsidRPr="00936178">
        <w:rPr>
          <w:b w:val="0"/>
          <w:sz w:val="28"/>
          <w:szCs w:val="28"/>
        </w:rPr>
        <w:t>и согласи</w:t>
      </w:r>
      <w:r w:rsidR="00DE5124">
        <w:rPr>
          <w:b w:val="0"/>
          <w:sz w:val="28"/>
          <w:szCs w:val="28"/>
        </w:rPr>
        <w:t>е</w:t>
      </w:r>
      <w:r w:rsidRPr="00936178">
        <w:rPr>
          <w:b w:val="0"/>
          <w:sz w:val="28"/>
          <w:szCs w:val="28"/>
        </w:rPr>
        <w:t xml:space="preserve"> на обработку персональных данных лиц, чьи сведения указаны в данном списке </w:t>
      </w:r>
      <w:r w:rsidRPr="004B7AEF">
        <w:rPr>
          <w:b w:val="0"/>
          <w:sz w:val="28"/>
          <w:szCs w:val="28"/>
        </w:rPr>
        <w:t>(Приложение 2).</w:t>
      </w:r>
    </w:p>
    <w:p w:rsidR="006202D7" w:rsidRPr="00D40613" w:rsidRDefault="006202D7" w:rsidP="006202D7">
      <w:pPr>
        <w:pStyle w:val="40"/>
        <w:shd w:val="clear" w:color="auto" w:fill="auto"/>
        <w:tabs>
          <w:tab w:val="left" w:pos="2263"/>
        </w:tabs>
        <w:spacing w:before="0" w:after="0" w:line="240" w:lineRule="auto"/>
        <w:ind w:firstLine="709"/>
        <w:contextualSpacing/>
        <w:jc w:val="both"/>
        <w:rPr>
          <w:b w:val="0"/>
          <w:sz w:val="28"/>
          <w:szCs w:val="28"/>
        </w:rPr>
      </w:pPr>
      <w:r w:rsidRPr="00D40613">
        <w:rPr>
          <w:b w:val="0"/>
          <w:sz w:val="28"/>
          <w:szCs w:val="28"/>
        </w:rPr>
        <w:t>Представленные на Конкурс работы и сопроводительные документы, не соответствующие требованиям данного положения, а также присланные позже указанного срока, оргкомитетом к рассмотрению жюри не допускаются.</w:t>
      </w:r>
    </w:p>
    <w:p w:rsidR="006202D7" w:rsidRDefault="006202D7" w:rsidP="006202D7">
      <w:pPr>
        <w:pStyle w:val="40"/>
        <w:shd w:val="clear" w:color="auto" w:fill="auto"/>
        <w:tabs>
          <w:tab w:val="left" w:pos="2263"/>
        </w:tabs>
        <w:spacing w:before="0" w:after="0" w:line="240" w:lineRule="auto"/>
        <w:contextualSpacing/>
        <w:rPr>
          <w:sz w:val="28"/>
          <w:szCs w:val="28"/>
        </w:rPr>
      </w:pPr>
    </w:p>
    <w:p w:rsidR="006202D7" w:rsidRDefault="006202D7" w:rsidP="006202D7">
      <w:pPr>
        <w:pStyle w:val="40"/>
        <w:shd w:val="clear" w:color="auto" w:fill="auto"/>
        <w:tabs>
          <w:tab w:val="left" w:pos="2263"/>
        </w:tabs>
        <w:spacing w:before="0" w:after="0" w:line="240" w:lineRule="auto"/>
        <w:contextualSpacing/>
        <w:rPr>
          <w:sz w:val="28"/>
          <w:szCs w:val="28"/>
        </w:rPr>
      </w:pPr>
      <w:r w:rsidRPr="005625FA">
        <w:rPr>
          <w:bCs w:val="0"/>
          <w:sz w:val="28"/>
          <w:szCs w:val="28"/>
        </w:rPr>
        <w:t>3.</w:t>
      </w:r>
      <w:r>
        <w:rPr>
          <w:sz w:val="28"/>
          <w:szCs w:val="28"/>
        </w:rPr>
        <w:t xml:space="preserve"> Сроки и место проведения К</w:t>
      </w:r>
      <w:r w:rsidRPr="004B7E07">
        <w:rPr>
          <w:sz w:val="28"/>
          <w:szCs w:val="28"/>
        </w:rPr>
        <w:t>онкурса</w:t>
      </w:r>
    </w:p>
    <w:p w:rsidR="006202D7" w:rsidRPr="00B952D4" w:rsidRDefault="006202D7" w:rsidP="006202D7">
      <w:pPr>
        <w:pStyle w:val="40"/>
        <w:shd w:val="clear" w:color="auto" w:fill="auto"/>
        <w:tabs>
          <w:tab w:val="left" w:pos="2263"/>
        </w:tabs>
        <w:spacing w:before="0" w:after="0" w:line="240" w:lineRule="auto"/>
        <w:ind w:firstLine="709"/>
        <w:contextualSpacing/>
        <w:jc w:val="both"/>
        <w:rPr>
          <w:b w:val="0"/>
          <w:sz w:val="28"/>
          <w:szCs w:val="28"/>
        </w:rPr>
      </w:pPr>
      <w:r>
        <w:rPr>
          <w:b w:val="0"/>
          <w:sz w:val="28"/>
          <w:szCs w:val="28"/>
        </w:rPr>
        <w:t xml:space="preserve">Работы принимаются </w:t>
      </w:r>
      <w:r w:rsidR="008E5A12">
        <w:rPr>
          <w:b w:val="0"/>
          <w:sz w:val="28"/>
          <w:szCs w:val="28"/>
        </w:rPr>
        <w:t xml:space="preserve">до </w:t>
      </w:r>
      <w:r w:rsidRPr="00DE5124">
        <w:rPr>
          <w:b w:val="0"/>
          <w:sz w:val="28"/>
          <w:szCs w:val="28"/>
        </w:rPr>
        <w:t>2</w:t>
      </w:r>
      <w:r>
        <w:rPr>
          <w:b w:val="0"/>
          <w:sz w:val="28"/>
          <w:szCs w:val="28"/>
        </w:rPr>
        <w:t xml:space="preserve"> </w:t>
      </w:r>
      <w:r w:rsidR="00DE5124">
        <w:rPr>
          <w:b w:val="0"/>
          <w:sz w:val="28"/>
          <w:szCs w:val="28"/>
        </w:rPr>
        <w:t>апреля</w:t>
      </w:r>
      <w:r>
        <w:rPr>
          <w:b w:val="0"/>
          <w:sz w:val="28"/>
          <w:szCs w:val="28"/>
        </w:rPr>
        <w:t xml:space="preserve"> 201</w:t>
      </w:r>
      <w:r w:rsidR="00D272F8">
        <w:rPr>
          <w:b w:val="0"/>
          <w:sz w:val="28"/>
          <w:szCs w:val="28"/>
        </w:rPr>
        <w:t>9</w:t>
      </w:r>
      <w:r>
        <w:rPr>
          <w:b w:val="0"/>
          <w:sz w:val="28"/>
          <w:szCs w:val="28"/>
        </w:rPr>
        <w:t xml:space="preserve">г. по адресу: </w:t>
      </w:r>
      <w:proofErr w:type="spellStart"/>
      <w:r>
        <w:rPr>
          <w:b w:val="0"/>
          <w:sz w:val="28"/>
          <w:szCs w:val="28"/>
        </w:rPr>
        <w:t>г.Камень</w:t>
      </w:r>
      <w:proofErr w:type="spellEnd"/>
      <w:r>
        <w:rPr>
          <w:b w:val="0"/>
          <w:sz w:val="28"/>
          <w:szCs w:val="28"/>
        </w:rPr>
        <w:t xml:space="preserve">-на-Оби, </w:t>
      </w:r>
      <w:r w:rsidRPr="00B952D4">
        <w:rPr>
          <w:b w:val="0"/>
          <w:sz w:val="28"/>
          <w:szCs w:val="28"/>
        </w:rPr>
        <w:t xml:space="preserve">ул. Громова, 19, МБУ ДО «КМОЦ». </w:t>
      </w:r>
    </w:p>
    <w:p w:rsidR="006202D7" w:rsidRPr="00055B5F" w:rsidRDefault="006202D7" w:rsidP="006202D7">
      <w:pPr>
        <w:pStyle w:val="40"/>
        <w:shd w:val="clear" w:color="auto" w:fill="auto"/>
        <w:tabs>
          <w:tab w:val="left" w:pos="2263"/>
        </w:tabs>
        <w:spacing w:before="0" w:after="0" w:line="240" w:lineRule="auto"/>
        <w:ind w:firstLine="709"/>
        <w:contextualSpacing/>
        <w:jc w:val="both"/>
        <w:rPr>
          <w:b w:val="0"/>
          <w:sz w:val="28"/>
          <w:szCs w:val="28"/>
        </w:rPr>
      </w:pPr>
      <w:r w:rsidRPr="00055B5F">
        <w:rPr>
          <w:b w:val="0"/>
          <w:sz w:val="28"/>
          <w:szCs w:val="28"/>
        </w:rPr>
        <w:t>Контактный телефон – 2-</w:t>
      </w:r>
      <w:r w:rsidR="00B952D4">
        <w:rPr>
          <w:b w:val="0"/>
          <w:sz w:val="28"/>
          <w:szCs w:val="28"/>
        </w:rPr>
        <w:t>5</w:t>
      </w:r>
      <w:r w:rsidRPr="00055B5F">
        <w:rPr>
          <w:b w:val="0"/>
          <w:sz w:val="28"/>
          <w:szCs w:val="28"/>
        </w:rPr>
        <w:t>2-</w:t>
      </w:r>
      <w:r w:rsidR="00B952D4">
        <w:rPr>
          <w:b w:val="0"/>
          <w:sz w:val="28"/>
          <w:szCs w:val="28"/>
        </w:rPr>
        <w:t>22</w:t>
      </w:r>
      <w:r w:rsidRPr="00055B5F">
        <w:rPr>
          <w:b w:val="0"/>
          <w:sz w:val="28"/>
          <w:szCs w:val="28"/>
        </w:rPr>
        <w:t>.</w:t>
      </w:r>
    </w:p>
    <w:p w:rsidR="006202D7" w:rsidRDefault="006202D7" w:rsidP="006202D7">
      <w:pPr>
        <w:pStyle w:val="40"/>
        <w:shd w:val="clear" w:color="auto" w:fill="auto"/>
        <w:tabs>
          <w:tab w:val="left" w:pos="2263"/>
        </w:tabs>
        <w:spacing w:before="0" w:after="0" w:line="240" w:lineRule="auto"/>
        <w:ind w:left="1980"/>
        <w:contextualSpacing/>
        <w:rPr>
          <w:sz w:val="28"/>
          <w:szCs w:val="28"/>
        </w:rPr>
      </w:pPr>
    </w:p>
    <w:p w:rsidR="006202D7" w:rsidRDefault="006202D7" w:rsidP="006202D7">
      <w:pPr>
        <w:pStyle w:val="40"/>
        <w:shd w:val="clear" w:color="auto" w:fill="auto"/>
        <w:tabs>
          <w:tab w:val="left" w:pos="2263"/>
        </w:tabs>
        <w:spacing w:before="0" w:after="0" w:line="240" w:lineRule="auto"/>
        <w:ind w:left="360"/>
        <w:contextualSpacing/>
        <w:rPr>
          <w:sz w:val="28"/>
          <w:szCs w:val="28"/>
        </w:rPr>
      </w:pPr>
      <w:r w:rsidRPr="000544D5">
        <w:rPr>
          <w:bCs w:val="0"/>
          <w:sz w:val="28"/>
          <w:szCs w:val="28"/>
        </w:rPr>
        <w:t>4</w:t>
      </w:r>
      <w:r w:rsidRPr="000544D5">
        <w:rPr>
          <w:b w:val="0"/>
          <w:bCs w:val="0"/>
          <w:sz w:val="28"/>
          <w:szCs w:val="28"/>
        </w:rPr>
        <w:t>.</w:t>
      </w:r>
      <w:r>
        <w:rPr>
          <w:sz w:val="28"/>
          <w:szCs w:val="28"/>
        </w:rPr>
        <w:t xml:space="preserve"> Организация и проведение К</w:t>
      </w:r>
      <w:r w:rsidRPr="00964FA7">
        <w:rPr>
          <w:sz w:val="28"/>
          <w:szCs w:val="28"/>
        </w:rPr>
        <w:t>онкурса</w:t>
      </w:r>
      <w:r>
        <w:rPr>
          <w:sz w:val="28"/>
          <w:szCs w:val="28"/>
        </w:rPr>
        <w:t xml:space="preserve"> </w:t>
      </w:r>
    </w:p>
    <w:p w:rsidR="006202D7" w:rsidRPr="004B7E07" w:rsidRDefault="006202D7" w:rsidP="006202D7">
      <w:pPr>
        <w:pStyle w:val="40"/>
        <w:tabs>
          <w:tab w:val="left" w:pos="2263"/>
        </w:tabs>
        <w:ind w:firstLine="709"/>
        <w:contextualSpacing/>
        <w:jc w:val="both"/>
        <w:rPr>
          <w:b w:val="0"/>
          <w:sz w:val="28"/>
          <w:szCs w:val="28"/>
        </w:rPr>
      </w:pPr>
      <w:r w:rsidRPr="004B7E07">
        <w:rPr>
          <w:b w:val="0"/>
          <w:sz w:val="28"/>
          <w:szCs w:val="28"/>
        </w:rPr>
        <w:t xml:space="preserve">Общее руководство подготовкой и проведением </w:t>
      </w:r>
      <w:r>
        <w:rPr>
          <w:b w:val="0"/>
          <w:sz w:val="28"/>
          <w:szCs w:val="28"/>
        </w:rPr>
        <w:t>К</w:t>
      </w:r>
      <w:r w:rsidRPr="004B7E07">
        <w:rPr>
          <w:b w:val="0"/>
          <w:sz w:val="28"/>
          <w:szCs w:val="28"/>
        </w:rPr>
        <w:t>онкурса осуществляет оргкомитет, который:</w:t>
      </w:r>
    </w:p>
    <w:p w:rsidR="006202D7" w:rsidRPr="004B7E07" w:rsidRDefault="006202D7" w:rsidP="006202D7">
      <w:pPr>
        <w:pStyle w:val="40"/>
        <w:tabs>
          <w:tab w:val="left" w:pos="2263"/>
        </w:tabs>
        <w:ind w:firstLine="709"/>
        <w:contextualSpacing/>
        <w:jc w:val="both"/>
        <w:rPr>
          <w:b w:val="0"/>
          <w:sz w:val="28"/>
          <w:szCs w:val="28"/>
        </w:rPr>
      </w:pPr>
      <w:r w:rsidRPr="004B7E07">
        <w:rPr>
          <w:b w:val="0"/>
          <w:sz w:val="28"/>
          <w:szCs w:val="28"/>
        </w:rPr>
        <w:t>- обеспечивает непосредственное проведение Конкурса;</w:t>
      </w:r>
    </w:p>
    <w:p w:rsidR="006202D7" w:rsidRPr="004B7E07" w:rsidRDefault="006202D7" w:rsidP="006202D7">
      <w:pPr>
        <w:pStyle w:val="40"/>
        <w:tabs>
          <w:tab w:val="left" w:pos="2263"/>
        </w:tabs>
        <w:ind w:firstLine="709"/>
        <w:contextualSpacing/>
        <w:jc w:val="both"/>
        <w:rPr>
          <w:b w:val="0"/>
          <w:sz w:val="28"/>
          <w:szCs w:val="28"/>
        </w:rPr>
      </w:pPr>
      <w:r w:rsidRPr="004B7E07">
        <w:rPr>
          <w:b w:val="0"/>
          <w:sz w:val="28"/>
          <w:szCs w:val="28"/>
        </w:rPr>
        <w:t>- осуществляет сбор заявок, экспонатов;</w:t>
      </w:r>
    </w:p>
    <w:p w:rsidR="006202D7" w:rsidRPr="004B7E07" w:rsidRDefault="006202D7" w:rsidP="006202D7">
      <w:pPr>
        <w:pStyle w:val="40"/>
        <w:tabs>
          <w:tab w:val="left" w:pos="2263"/>
        </w:tabs>
        <w:ind w:firstLine="709"/>
        <w:contextualSpacing/>
        <w:jc w:val="both"/>
        <w:rPr>
          <w:b w:val="0"/>
          <w:sz w:val="28"/>
          <w:szCs w:val="28"/>
        </w:rPr>
      </w:pPr>
      <w:r w:rsidRPr="004B7E07">
        <w:rPr>
          <w:b w:val="0"/>
          <w:sz w:val="28"/>
          <w:szCs w:val="28"/>
        </w:rPr>
        <w:t>- оформляет экспозицию;</w:t>
      </w:r>
    </w:p>
    <w:p w:rsidR="006202D7" w:rsidRPr="004B7E07" w:rsidRDefault="006202D7" w:rsidP="006202D7">
      <w:pPr>
        <w:pStyle w:val="40"/>
        <w:tabs>
          <w:tab w:val="left" w:pos="2263"/>
        </w:tabs>
        <w:ind w:firstLine="709"/>
        <w:contextualSpacing/>
        <w:jc w:val="both"/>
        <w:rPr>
          <w:b w:val="0"/>
          <w:sz w:val="28"/>
          <w:szCs w:val="28"/>
        </w:rPr>
      </w:pPr>
      <w:r w:rsidRPr="004B7E07">
        <w:rPr>
          <w:b w:val="0"/>
          <w:sz w:val="28"/>
          <w:szCs w:val="28"/>
        </w:rPr>
        <w:t>- формирует состав жюри;</w:t>
      </w:r>
    </w:p>
    <w:p w:rsidR="006202D7" w:rsidRPr="004B7E07" w:rsidRDefault="006202D7" w:rsidP="006202D7">
      <w:pPr>
        <w:pStyle w:val="40"/>
        <w:shd w:val="clear" w:color="auto" w:fill="auto"/>
        <w:tabs>
          <w:tab w:val="left" w:pos="2263"/>
        </w:tabs>
        <w:spacing w:before="0" w:after="0" w:line="240" w:lineRule="auto"/>
        <w:ind w:firstLine="709"/>
        <w:contextualSpacing/>
        <w:jc w:val="both"/>
        <w:rPr>
          <w:b w:val="0"/>
          <w:sz w:val="28"/>
          <w:szCs w:val="28"/>
        </w:rPr>
      </w:pPr>
      <w:r w:rsidRPr="004B7E07">
        <w:rPr>
          <w:b w:val="0"/>
          <w:sz w:val="28"/>
          <w:szCs w:val="28"/>
        </w:rPr>
        <w:t xml:space="preserve">- представляет отчет по итогам </w:t>
      </w:r>
      <w:r>
        <w:rPr>
          <w:b w:val="0"/>
          <w:sz w:val="28"/>
          <w:szCs w:val="28"/>
        </w:rPr>
        <w:t>Конкурса</w:t>
      </w:r>
      <w:r w:rsidRPr="004B7E07">
        <w:rPr>
          <w:b w:val="0"/>
          <w:sz w:val="28"/>
          <w:szCs w:val="28"/>
        </w:rPr>
        <w:t>.</w:t>
      </w:r>
    </w:p>
    <w:p w:rsidR="006202D7" w:rsidRDefault="006202D7" w:rsidP="006202D7">
      <w:pPr>
        <w:pStyle w:val="40"/>
        <w:shd w:val="clear" w:color="auto" w:fill="auto"/>
        <w:tabs>
          <w:tab w:val="left" w:pos="2263"/>
        </w:tabs>
        <w:spacing w:before="0" w:after="0" w:line="240" w:lineRule="auto"/>
        <w:ind w:left="1980"/>
        <w:contextualSpacing/>
        <w:rPr>
          <w:sz w:val="28"/>
          <w:szCs w:val="28"/>
        </w:rPr>
      </w:pPr>
    </w:p>
    <w:p w:rsidR="00786ACB" w:rsidRDefault="00786ACB" w:rsidP="006202D7">
      <w:pPr>
        <w:ind w:firstLine="709"/>
        <w:contextualSpacing/>
        <w:jc w:val="center"/>
        <w:rPr>
          <w:rFonts w:ascii="Times New Roman" w:hAnsi="Times New Roman" w:cs="Times New Roman"/>
          <w:b/>
          <w:sz w:val="28"/>
          <w:szCs w:val="28"/>
        </w:rPr>
      </w:pPr>
    </w:p>
    <w:p w:rsidR="006202D7" w:rsidRPr="004B7E07" w:rsidRDefault="006202D7" w:rsidP="006202D7">
      <w:pPr>
        <w:ind w:firstLine="709"/>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5. </w:t>
      </w:r>
      <w:r w:rsidRPr="004B7E07">
        <w:rPr>
          <w:rFonts w:ascii="Times New Roman" w:hAnsi="Times New Roman" w:cs="Times New Roman"/>
          <w:b/>
          <w:sz w:val="28"/>
          <w:szCs w:val="28"/>
        </w:rPr>
        <w:t xml:space="preserve">Номинации </w:t>
      </w:r>
    </w:p>
    <w:p w:rsidR="006202D7" w:rsidRPr="00964FA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На Конкурс принимаются работы, выполненные в любой технике, пригодные для демонстрации, в следующих номинациях:</w:t>
      </w:r>
    </w:p>
    <w:p w:rsidR="006202D7" w:rsidRPr="00964FA7" w:rsidRDefault="006202D7" w:rsidP="006202D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64FA7">
        <w:rPr>
          <w:rFonts w:ascii="Times New Roman" w:hAnsi="Times New Roman" w:cs="Times New Roman"/>
          <w:sz w:val="28"/>
          <w:szCs w:val="28"/>
        </w:rPr>
        <w:tab/>
      </w:r>
      <w:r w:rsidRPr="004B7E07">
        <w:rPr>
          <w:rFonts w:ascii="Times New Roman" w:hAnsi="Times New Roman" w:cs="Times New Roman"/>
          <w:sz w:val="28"/>
          <w:szCs w:val="28"/>
          <w:u w:val="single"/>
        </w:rPr>
        <w:t>Художественно-изобразительное творчество</w:t>
      </w:r>
      <w:r w:rsidR="00D272F8">
        <w:rPr>
          <w:rFonts w:ascii="Times New Roman" w:hAnsi="Times New Roman" w:cs="Times New Roman"/>
          <w:sz w:val="28"/>
          <w:szCs w:val="28"/>
          <w:u w:val="single"/>
        </w:rPr>
        <w:t>:</w:t>
      </w:r>
      <w:r w:rsidRPr="00964FA7">
        <w:rPr>
          <w:rFonts w:ascii="Times New Roman" w:hAnsi="Times New Roman" w:cs="Times New Roman"/>
          <w:sz w:val="28"/>
          <w:szCs w:val="28"/>
        </w:rPr>
        <w:t xml:space="preserve"> работы, выполненные в виде рисунков, памяток, листовок, </w:t>
      </w:r>
      <w:r w:rsidR="008E5A12">
        <w:rPr>
          <w:rFonts w:ascii="Times New Roman" w:hAnsi="Times New Roman" w:cs="Times New Roman"/>
          <w:sz w:val="28"/>
          <w:szCs w:val="28"/>
        </w:rPr>
        <w:t xml:space="preserve">плакатов, </w:t>
      </w:r>
      <w:r w:rsidRPr="00964FA7">
        <w:rPr>
          <w:rFonts w:ascii="Times New Roman" w:hAnsi="Times New Roman" w:cs="Times New Roman"/>
          <w:sz w:val="28"/>
          <w:szCs w:val="28"/>
        </w:rPr>
        <w:t>картин, буклетов, закладок, календарей</w:t>
      </w:r>
      <w:r w:rsidR="00D272F8">
        <w:rPr>
          <w:rFonts w:ascii="Times New Roman" w:hAnsi="Times New Roman" w:cs="Times New Roman"/>
          <w:sz w:val="28"/>
          <w:szCs w:val="28"/>
        </w:rPr>
        <w:t>, книжная графика, иллюстрации информационного и познавательного характера, эмблемы МЧС, ДЮП, ВДПО</w:t>
      </w:r>
      <w:r w:rsidRPr="00964FA7">
        <w:rPr>
          <w:rFonts w:ascii="Times New Roman" w:hAnsi="Times New Roman" w:cs="Times New Roman"/>
          <w:sz w:val="28"/>
          <w:szCs w:val="28"/>
        </w:rPr>
        <w:t xml:space="preserve"> и </w:t>
      </w:r>
      <w:proofErr w:type="gramStart"/>
      <w:r w:rsidRPr="00964FA7">
        <w:rPr>
          <w:rFonts w:ascii="Times New Roman" w:hAnsi="Times New Roman" w:cs="Times New Roman"/>
          <w:sz w:val="28"/>
          <w:szCs w:val="28"/>
        </w:rPr>
        <w:t>т.</w:t>
      </w:r>
      <w:r w:rsidR="00D272F8">
        <w:rPr>
          <w:rFonts w:ascii="Times New Roman" w:hAnsi="Times New Roman" w:cs="Times New Roman"/>
          <w:sz w:val="28"/>
          <w:szCs w:val="28"/>
        </w:rPr>
        <w:t>п.</w:t>
      </w:r>
      <w:r w:rsidRPr="00964FA7">
        <w:rPr>
          <w:rFonts w:ascii="Times New Roman" w:hAnsi="Times New Roman" w:cs="Times New Roman"/>
          <w:sz w:val="28"/>
          <w:szCs w:val="28"/>
        </w:rPr>
        <w:t>.</w:t>
      </w:r>
      <w:proofErr w:type="gramEnd"/>
    </w:p>
    <w:p w:rsidR="006202D7" w:rsidRPr="00964FA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2.</w:t>
      </w:r>
      <w:r w:rsidRPr="00964FA7">
        <w:rPr>
          <w:rFonts w:ascii="Times New Roman" w:hAnsi="Times New Roman" w:cs="Times New Roman"/>
          <w:sz w:val="28"/>
          <w:szCs w:val="28"/>
        </w:rPr>
        <w:tab/>
      </w:r>
      <w:r w:rsidRPr="004B7E07">
        <w:rPr>
          <w:rFonts w:ascii="Times New Roman" w:hAnsi="Times New Roman" w:cs="Times New Roman"/>
          <w:sz w:val="28"/>
          <w:szCs w:val="28"/>
          <w:u w:val="single"/>
        </w:rPr>
        <w:t>Декоративно-прикладное творчество</w:t>
      </w:r>
      <w:r w:rsidR="008E5A12">
        <w:rPr>
          <w:rFonts w:ascii="Times New Roman" w:hAnsi="Times New Roman" w:cs="Times New Roman"/>
          <w:sz w:val="28"/>
          <w:szCs w:val="28"/>
          <w:u w:val="single"/>
        </w:rPr>
        <w:t xml:space="preserve">: </w:t>
      </w:r>
      <w:r w:rsidRPr="00964FA7">
        <w:rPr>
          <w:rFonts w:ascii="Times New Roman" w:hAnsi="Times New Roman" w:cs="Times New Roman"/>
          <w:sz w:val="28"/>
          <w:szCs w:val="28"/>
        </w:rPr>
        <w:t xml:space="preserve">работы традиционных народных ремесел и декоративно-прикладного искусства (сюжетная композиция, аппликация, оригами, коллаж, вышивка, нитяная графика, вязание, батик, лоскутное шитье, </w:t>
      </w:r>
      <w:proofErr w:type="spellStart"/>
      <w:r w:rsidRPr="00964FA7">
        <w:rPr>
          <w:rFonts w:ascii="Times New Roman" w:hAnsi="Times New Roman" w:cs="Times New Roman"/>
          <w:sz w:val="28"/>
          <w:szCs w:val="28"/>
        </w:rPr>
        <w:t>бисероплетение</w:t>
      </w:r>
      <w:proofErr w:type="spellEnd"/>
      <w:r w:rsidRPr="00964FA7">
        <w:rPr>
          <w:rFonts w:ascii="Times New Roman" w:hAnsi="Times New Roman" w:cs="Times New Roman"/>
          <w:sz w:val="28"/>
          <w:szCs w:val="28"/>
        </w:rPr>
        <w:t>, выжигание, художественная резьба, керамика, лепка, текстильный дизайн, игрушка, витраж</w:t>
      </w:r>
      <w:r w:rsidR="00D40613">
        <w:rPr>
          <w:rFonts w:ascii="Times New Roman" w:hAnsi="Times New Roman" w:cs="Times New Roman"/>
          <w:sz w:val="28"/>
          <w:szCs w:val="28"/>
        </w:rPr>
        <w:t xml:space="preserve">, папье-маше, </w:t>
      </w:r>
      <w:proofErr w:type="spellStart"/>
      <w:r w:rsidR="00D40613">
        <w:rPr>
          <w:rFonts w:ascii="Times New Roman" w:hAnsi="Times New Roman" w:cs="Times New Roman"/>
          <w:sz w:val="28"/>
          <w:szCs w:val="28"/>
        </w:rPr>
        <w:t>декупаж</w:t>
      </w:r>
      <w:proofErr w:type="spellEnd"/>
      <w:r w:rsidR="00D272F8">
        <w:rPr>
          <w:rFonts w:ascii="Times New Roman" w:hAnsi="Times New Roman" w:cs="Times New Roman"/>
          <w:sz w:val="28"/>
          <w:szCs w:val="28"/>
        </w:rPr>
        <w:t xml:space="preserve">, </w:t>
      </w:r>
      <w:proofErr w:type="spellStart"/>
      <w:r w:rsidR="00D272F8">
        <w:rPr>
          <w:rFonts w:ascii="Times New Roman" w:hAnsi="Times New Roman" w:cs="Times New Roman"/>
          <w:sz w:val="28"/>
          <w:szCs w:val="28"/>
        </w:rPr>
        <w:t>тестопластика</w:t>
      </w:r>
      <w:proofErr w:type="spellEnd"/>
      <w:r w:rsidR="00D272F8">
        <w:rPr>
          <w:rFonts w:ascii="Times New Roman" w:hAnsi="Times New Roman" w:cs="Times New Roman"/>
          <w:sz w:val="28"/>
          <w:szCs w:val="28"/>
        </w:rPr>
        <w:t xml:space="preserve">, </w:t>
      </w:r>
      <w:proofErr w:type="spellStart"/>
      <w:r w:rsidR="00D272F8">
        <w:rPr>
          <w:rFonts w:ascii="Times New Roman" w:hAnsi="Times New Roman" w:cs="Times New Roman"/>
          <w:sz w:val="28"/>
          <w:szCs w:val="28"/>
        </w:rPr>
        <w:t>пластилинография</w:t>
      </w:r>
      <w:proofErr w:type="spellEnd"/>
      <w:r w:rsidR="00D272F8">
        <w:rPr>
          <w:rFonts w:ascii="Times New Roman" w:hAnsi="Times New Roman" w:cs="Times New Roman"/>
          <w:sz w:val="28"/>
          <w:szCs w:val="28"/>
        </w:rPr>
        <w:t xml:space="preserve"> и т.д.</w:t>
      </w:r>
    </w:p>
    <w:p w:rsidR="00D272F8" w:rsidRPr="00C67C60" w:rsidRDefault="00D272F8" w:rsidP="006202D7">
      <w:pPr>
        <w:ind w:firstLine="709"/>
        <w:contextualSpacing/>
        <w:jc w:val="both"/>
        <w:rPr>
          <w:rFonts w:ascii="Times New Roman" w:hAnsi="Times New Roman" w:cs="Times New Roman"/>
          <w:sz w:val="28"/>
          <w:szCs w:val="28"/>
        </w:rPr>
      </w:pPr>
      <w:proofErr w:type="spellStart"/>
      <w:r w:rsidRPr="00C67C60">
        <w:rPr>
          <w:rFonts w:ascii="Times New Roman" w:hAnsi="Times New Roman" w:cs="Times New Roman"/>
          <w:sz w:val="28"/>
          <w:szCs w:val="28"/>
        </w:rPr>
        <w:t>Подноминация</w:t>
      </w:r>
      <w:proofErr w:type="spellEnd"/>
      <w:r w:rsidRPr="00C67C60">
        <w:rPr>
          <w:rFonts w:ascii="Times New Roman" w:hAnsi="Times New Roman" w:cs="Times New Roman"/>
          <w:sz w:val="28"/>
          <w:szCs w:val="28"/>
        </w:rPr>
        <w:t xml:space="preserve"> 2.1. </w:t>
      </w:r>
      <w:r w:rsidRPr="00C67C60">
        <w:rPr>
          <w:rFonts w:ascii="Times New Roman" w:hAnsi="Times New Roman" w:cs="Times New Roman"/>
          <w:sz w:val="28"/>
          <w:szCs w:val="28"/>
          <w:u w:val="single"/>
        </w:rPr>
        <w:t>«Статуэтки пожарного и спасателя»</w:t>
      </w:r>
      <w:r w:rsidRPr="00C67C60">
        <w:rPr>
          <w:rFonts w:ascii="Times New Roman" w:hAnsi="Times New Roman" w:cs="Times New Roman"/>
          <w:sz w:val="28"/>
          <w:szCs w:val="28"/>
        </w:rPr>
        <w:t xml:space="preserve">. Фигурки должны быть выполнены из глины, полимерной глины, дерева. </w:t>
      </w:r>
      <w:r w:rsidR="00C67C60" w:rsidRPr="00C67C60">
        <w:rPr>
          <w:rFonts w:ascii="Times New Roman" w:hAnsi="Times New Roman" w:cs="Times New Roman"/>
          <w:sz w:val="28"/>
          <w:szCs w:val="28"/>
        </w:rPr>
        <w:t>Высотой не более 20 см., с основанием не более 12 см. В боевой одежде пожарного или спасателя, касках, с атрибутами пожарно-технического и спасательного снаряжения. На статуэтках может быть расположена надпись «Пожарный (спасатель) Алтайского края», герб Алтайского края.</w:t>
      </w:r>
    </w:p>
    <w:p w:rsidR="006202D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3.</w:t>
      </w:r>
      <w:r w:rsidRPr="00964FA7">
        <w:rPr>
          <w:rFonts w:ascii="Times New Roman" w:hAnsi="Times New Roman" w:cs="Times New Roman"/>
          <w:sz w:val="28"/>
          <w:szCs w:val="28"/>
        </w:rPr>
        <w:tab/>
      </w:r>
      <w:r w:rsidRPr="004B7E07">
        <w:rPr>
          <w:rFonts w:ascii="Times New Roman" w:hAnsi="Times New Roman" w:cs="Times New Roman"/>
          <w:sz w:val="28"/>
          <w:szCs w:val="28"/>
          <w:u w:val="single"/>
        </w:rPr>
        <w:t>Технические виды творчества</w:t>
      </w:r>
      <w:r w:rsidR="00D272F8">
        <w:rPr>
          <w:rFonts w:ascii="Times New Roman" w:hAnsi="Times New Roman" w:cs="Times New Roman"/>
          <w:sz w:val="28"/>
          <w:szCs w:val="28"/>
          <w:u w:val="single"/>
        </w:rPr>
        <w:t>:</w:t>
      </w:r>
      <w:r w:rsidRPr="00964FA7">
        <w:rPr>
          <w:rFonts w:ascii="Times New Roman" w:hAnsi="Times New Roman" w:cs="Times New Roman"/>
          <w:sz w:val="28"/>
          <w:szCs w:val="28"/>
        </w:rPr>
        <w:t xml:space="preserve"> работы предполагают моделирование (пожарно-техническое вооружение, первичные средства пожаротушения, пожарная и специальная техника и т.п.), конструирование, макеты, технические приборы, настольные и компьютерные игры, головоломки, кроссворды</w:t>
      </w:r>
      <w:r w:rsidR="00D40613">
        <w:rPr>
          <w:rFonts w:ascii="Times New Roman" w:hAnsi="Times New Roman" w:cs="Times New Roman"/>
          <w:sz w:val="28"/>
          <w:szCs w:val="28"/>
        </w:rPr>
        <w:t>, рекламные видеоролики (содержание не более 1 минуты)</w:t>
      </w:r>
      <w:r w:rsidRPr="00964FA7">
        <w:rPr>
          <w:rFonts w:ascii="Times New Roman" w:hAnsi="Times New Roman" w:cs="Times New Roman"/>
          <w:sz w:val="28"/>
          <w:szCs w:val="28"/>
        </w:rPr>
        <w:t xml:space="preserve"> и т.п.).</w:t>
      </w:r>
    </w:p>
    <w:p w:rsidR="006202D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4.</w:t>
      </w:r>
      <w:r w:rsidRPr="00964FA7">
        <w:rPr>
          <w:rFonts w:ascii="Times New Roman" w:hAnsi="Times New Roman" w:cs="Times New Roman"/>
          <w:sz w:val="28"/>
          <w:szCs w:val="28"/>
        </w:rPr>
        <w:tab/>
      </w:r>
      <w:r>
        <w:rPr>
          <w:rFonts w:ascii="Times New Roman" w:hAnsi="Times New Roman" w:cs="Times New Roman"/>
          <w:sz w:val="28"/>
          <w:szCs w:val="28"/>
          <w:u w:val="single"/>
        </w:rPr>
        <w:t>«Динамо»</w:t>
      </w:r>
      <w:r w:rsidRPr="004B7E07">
        <w:rPr>
          <w:rFonts w:ascii="Times New Roman" w:hAnsi="Times New Roman" w:cs="Times New Roman"/>
          <w:sz w:val="28"/>
          <w:szCs w:val="28"/>
          <w:u w:val="single"/>
        </w:rPr>
        <w:t>-глазами</w:t>
      </w:r>
      <w:r>
        <w:rPr>
          <w:rFonts w:ascii="Times New Roman" w:hAnsi="Times New Roman" w:cs="Times New Roman"/>
          <w:sz w:val="28"/>
          <w:szCs w:val="28"/>
          <w:u w:val="single"/>
        </w:rPr>
        <w:t xml:space="preserve"> </w:t>
      </w:r>
      <w:r w:rsidRPr="004B7E07">
        <w:rPr>
          <w:rFonts w:ascii="Times New Roman" w:hAnsi="Times New Roman" w:cs="Times New Roman"/>
          <w:sz w:val="28"/>
          <w:szCs w:val="28"/>
          <w:u w:val="single"/>
        </w:rPr>
        <w:t>детей»</w:t>
      </w:r>
      <w:r w:rsidRPr="00964FA7">
        <w:rPr>
          <w:rFonts w:ascii="Times New Roman" w:hAnsi="Times New Roman" w:cs="Times New Roman"/>
          <w:sz w:val="28"/>
          <w:szCs w:val="28"/>
        </w:rPr>
        <w:t xml:space="preserve"> (работы, соответствующие</w:t>
      </w:r>
      <w:r>
        <w:rPr>
          <w:rFonts w:ascii="Times New Roman" w:hAnsi="Times New Roman" w:cs="Times New Roman"/>
          <w:sz w:val="28"/>
          <w:szCs w:val="28"/>
        </w:rPr>
        <w:t xml:space="preserve"> </w:t>
      </w:r>
      <w:r w:rsidRPr="00964FA7">
        <w:rPr>
          <w:rFonts w:ascii="Times New Roman" w:hAnsi="Times New Roman" w:cs="Times New Roman"/>
          <w:sz w:val="28"/>
          <w:szCs w:val="28"/>
        </w:rPr>
        <w:t>вышеперечисленным номинациям, отражающие физкультурно-оздоровительную,</w:t>
      </w:r>
      <w:r>
        <w:rPr>
          <w:rFonts w:ascii="Times New Roman" w:hAnsi="Times New Roman" w:cs="Times New Roman"/>
          <w:sz w:val="28"/>
          <w:szCs w:val="28"/>
        </w:rPr>
        <w:t xml:space="preserve"> </w:t>
      </w:r>
      <w:r w:rsidRPr="00964FA7">
        <w:rPr>
          <w:rFonts w:ascii="Times New Roman" w:hAnsi="Times New Roman" w:cs="Times New Roman"/>
          <w:sz w:val="28"/>
          <w:szCs w:val="28"/>
        </w:rPr>
        <w:t xml:space="preserve">спортивную и воспитательную работу, проводимую при </w:t>
      </w:r>
      <w:r>
        <w:rPr>
          <w:rFonts w:ascii="Times New Roman" w:hAnsi="Times New Roman" w:cs="Times New Roman"/>
          <w:sz w:val="28"/>
          <w:szCs w:val="28"/>
        </w:rPr>
        <w:t>участии АКОО ОГО ВФСО «Динамо»)</w:t>
      </w:r>
      <w:r w:rsidR="00D272F8">
        <w:rPr>
          <w:rFonts w:ascii="Times New Roman" w:hAnsi="Times New Roman" w:cs="Times New Roman"/>
          <w:sz w:val="28"/>
          <w:szCs w:val="28"/>
        </w:rPr>
        <w:t>.</w:t>
      </w:r>
    </w:p>
    <w:p w:rsidR="00C67C60" w:rsidRDefault="00C67C60" w:rsidP="006202D7">
      <w:pPr>
        <w:pStyle w:val="3"/>
        <w:shd w:val="clear" w:color="auto" w:fill="auto"/>
        <w:tabs>
          <w:tab w:val="left" w:pos="1431"/>
        </w:tabs>
        <w:spacing w:before="0" w:line="240" w:lineRule="auto"/>
        <w:contextualSpacing/>
        <w:jc w:val="center"/>
        <w:rPr>
          <w:b/>
          <w:sz w:val="28"/>
          <w:szCs w:val="28"/>
        </w:rPr>
      </w:pPr>
    </w:p>
    <w:p w:rsidR="006202D7" w:rsidRPr="000544D5" w:rsidRDefault="006202D7" w:rsidP="006202D7">
      <w:pPr>
        <w:pStyle w:val="3"/>
        <w:shd w:val="clear" w:color="auto" w:fill="auto"/>
        <w:tabs>
          <w:tab w:val="left" w:pos="1431"/>
        </w:tabs>
        <w:spacing w:before="0" w:line="240" w:lineRule="auto"/>
        <w:contextualSpacing/>
        <w:jc w:val="center"/>
        <w:rPr>
          <w:b/>
          <w:sz w:val="28"/>
          <w:szCs w:val="28"/>
        </w:rPr>
      </w:pPr>
      <w:r w:rsidRPr="000544D5">
        <w:rPr>
          <w:b/>
          <w:sz w:val="28"/>
          <w:szCs w:val="28"/>
        </w:rPr>
        <w:t xml:space="preserve">6. </w:t>
      </w:r>
      <w:r>
        <w:rPr>
          <w:b/>
          <w:sz w:val="28"/>
          <w:szCs w:val="28"/>
        </w:rPr>
        <w:t>Требования к оформлению работ на Конкурс</w:t>
      </w:r>
    </w:p>
    <w:p w:rsidR="006202D7" w:rsidRPr="00964FA7" w:rsidRDefault="006202D7" w:rsidP="006202D7">
      <w:pPr>
        <w:pStyle w:val="3"/>
        <w:shd w:val="clear" w:color="auto" w:fill="auto"/>
        <w:spacing w:before="0" w:line="240" w:lineRule="auto"/>
        <w:ind w:firstLine="709"/>
        <w:contextualSpacing/>
        <w:rPr>
          <w:sz w:val="28"/>
          <w:szCs w:val="28"/>
        </w:rPr>
      </w:pPr>
      <w:r w:rsidRPr="00EB4866">
        <w:rPr>
          <w:b/>
          <w:sz w:val="28"/>
          <w:szCs w:val="28"/>
        </w:rPr>
        <w:t>Настенные работы</w:t>
      </w:r>
      <w:r w:rsidRPr="00964FA7">
        <w:rPr>
          <w:sz w:val="28"/>
          <w:szCs w:val="28"/>
        </w:rPr>
        <w:t xml:space="preserve"> должны быть выполнены на твердой основе в рамках из любого оформительского материала и иметь крепления. Работы, выполненные с использованием природных и сыпучих материалов, пластилина должны быть зак</w:t>
      </w:r>
      <w:r w:rsidR="00D40613">
        <w:rPr>
          <w:sz w:val="28"/>
          <w:szCs w:val="28"/>
        </w:rPr>
        <w:t xml:space="preserve">рыты стеклом. Формат работ – А2, А3, </w:t>
      </w:r>
      <w:r w:rsidRPr="00964FA7">
        <w:rPr>
          <w:sz w:val="28"/>
          <w:szCs w:val="28"/>
        </w:rPr>
        <w:t>А4.</w:t>
      </w:r>
    </w:p>
    <w:p w:rsidR="006202D7" w:rsidRPr="00964FA7" w:rsidRDefault="006202D7" w:rsidP="006202D7">
      <w:pPr>
        <w:pStyle w:val="3"/>
        <w:shd w:val="clear" w:color="auto" w:fill="auto"/>
        <w:spacing w:before="0" w:line="240" w:lineRule="auto"/>
        <w:ind w:firstLine="709"/>
        <w:contextualSpacing/>
        <w:rPr>
          <w:sz w:val="28"/>
          <w:szCs w:val="28"/>
        </w:rPr>
      </w:pPr>
      <w:r w:rsidRPr="00EB4866">
        <w:rPr>
          <w:b/>
          <w:sz w:val="28"/>
          <w:szCs w:val="28"/>
        </w:rPr>
        <w:t>Настольные работы</w:t>
      </w:r>
      <w:r w:rsidRPr="00964FA7">
        <w:rPr>
          <w:sz w:val="28"/>
          <w:szCs w:val="28"/>
        </w:rPr>
        <w:t xml:space="preserve"> могут быть выполнены в любой технике декоративно</w:t>
      </w:r>
      <w:r w:rsidRPr="00964FA7">
        <w:rPr>
          <w:sz w:val="28"/>
          <w:szCs w:val="28"/>
        </w:rPr>
        <w:softHyphen/>
      </w:r>
      <w:r>
        <w:rPr>
          <w:sz w:val="28"/>
          <w:szCs w:val="28"/>
        </w:rPr>
        <w:t>-</w:t>
      </w:r>
      <w:r w:rsidRPr="00964FA7">
        <w:rPr>
          <w:sz w:val="28"/>
          <w:szCs w:val="28"/>
        </w:rPr>
        <w:t>прикладного искусства размером не более 300*400 мм, исключая изделия из непрочных материалов (пластилина, бумажного сырья, воска, сыпучих материалов и т.п.), быть устойчивыми или закрепляться на жесткой подставке (основе).</w:t>
      </w:r>
    </w:p>
    <w:p w:rsidR="006202D7" w:rsidRDefault="006202D7" w:rsidP="006202D7">
      <w:pPr>
        <w:pStyle w:val="3"/>
        <w:shd w:val="clear" w:color="auto" w:fill="auto"/>
        <w:spacing w:before="0" w:line="240" w:lineRule="auto"/>
        <w:ind w:firstLine="709"/>
        <w:contextualSpacing/>
        <w:rPr>
          <w:sz w:val="28"/>
          <w:szCs w:val="28"/>
        </w:rPr>
      </w:pPr>
      <w:r w:rsidRPr="00EB4866">
        <w:rPr>
          <w:b/>
          <w:sz w:val="28"/>
          <w:szCs w:val="28"/>
        </w:rPr>
        <w:t>Рисунки</w:t>
      </w:r>
      <w:r w:rsidRPr="00964FA7">
        <w:rPr>
          <w:sz w:val="28"/>
          <w:szCs w:val="28"/>
        </w:rPr>
        <w:t xml:space="preserve"> предоставляются в папках-вкладышах с перфорацией (</w:t>
      </w:r>
      <w:proofErr w:type="spellStart"/>
      <w:r w:rsidRPr="00964FA7">
        <w:rPr>
          <w:sz w:val="28"/>
          <w:szCs w:val="28"/>
        </w:rPr>
        <w:t>мультифорах</w:t>
      </w:r>
      <w:proofErr w:type="spellEnd"/>
      <w:r w:rsidRPr="00964FA7">
        <w:rPr>
          <w:sz w:val="28"/>
          <w:szCs w:val="28"/>
        </w:rPr>
        <w:t>).</w:t>
      </w:r>
    </w:p>
    <w:p w:rsidR="00D40613" w:rsidRPr="00964FA7" w:rsidRDefault="00F41A21" w:rsidP="006202D7">
      <w:pPr>
        <w:pStyle w:val="3"/>
        <w:shd w:val="clear" w:color="auto" w:fill="auto"/>
        <w:spacing w:before="0" w:line="240" w:lineRule="auto"/>
        <w:ind w:firstLine="709"/>
        <w:contextualSpacing/>
        <w:rPr>
          <w:sz w:val="28"/>
          <w:szCs w:val="28"/>
        </w:rPr>
      </w:pPr>
      <w:r>
        <w:rPr>
          <w:sz w:val="28"/>
          <w:szCs w:val="28"/>
        </w:rPr>
        <w:t>В правом нижнем углу работы должна располагаться этикетка, на которой четко и без сокращений необходимо указать:</w:t>
      </w:r>
    </w:p>
    <w:p w:rsidR="006202D7" w:rsidRPr="00964FA7" w:rsidRDefault="006202D7" w:rsidP="006202D7">
      <w:pPr>
        <w:ind w:firstLine="709"/>
        <w:contextualSpacing/>
        <w:rPr>
          <w:rFonts w:ascii="Times New Roman" w:hAnsi="Times New Roman" w:cs="Times New Roman"/>
          <w:sz w:val="28"/>
          <w:szCs w:val="28"/>
        </w:rPr>
      </w:pPr>
      <w:r w:rsidRPr="00964FA7">
        <w:rPr>
          <w:rFonts w:ascii="Times New Roman" w:hAnsi="Times New Roman" w:cs="Times New Roman"/>
          <w:sz w:val="28"/>
          <w:szCs w:val="28"/>
        </w:rPr>
        <w:t>фамилию, имя, отчество автора, возраст;</w:t>
      </w:r>
    </w:p>
    <w:p w:rsidR="006202D7" w:rsidRPr="00964FA7" w:rsidRDefault="006202D7" w:rsidP="006202D7">
      <w:pPr>
        <w:ind w:firstLine="709"/>
        <w:contextualSpacing/>
        <w:rPr>
          <w:rFonts w:ascii="Times New Roman" w:hAnsi="Times New Roman" w:cs="Times New Roman"/>
          <w:sz w:val="28"/>
          <w:szCs w:val="28"/>
        </w:rPr>
      </w:pPr>
      <w:r w:rsidRPr="00964FA7">
        <w:rPr>
          <w:rFonts w:ascii="Times New Roman" w:hAnsi="Times New Roman" w:cs="Times New Roman"/>
          <w:sz w:val="28"/>
          <w:szCs w:val="28"/>
        </w:rPr>
        <w:t>название номинации, конкурсной работы и техники исполнения;</w:t>
      </w:r>
    </w:p>
    <w:p w:rsidR="006202D7" w:rsidRPr="00964FA7" w:rsidRDefault="006202D7" w:rsidP="006202D7">
      <w:pPr>
        <w:ind w:firstLine="709"/>
        <w:contextualSpacing/>
        <w:rPr>
          <w:rFonts w:ascii="Times New Roman" w:hAnsi="Times New Roman" w:cs="Times New Roman"/>
          <w:sz w:val="28"/>
          <w:szCs w:val="28"/>
        </w:rPr>
      </w:pPr>
      <w:r w:rsidRPr="00964FA7">
        <w:rPr>
          <w:rFonts w:ascii="Times New Roman" w:hAnsi="Times New Roman" w:cs="Times New Roman"/>
          <w:sz w:val="28"/>
          <w:szCs w:val="28"/>
        </w:rPr>
        <w:t>наименование и адрес образовательной организации;</w:t>
      </w:r>
    </w:p>
    <w:p w:rsidR="006202D7" w:rsidRPr="00964FA7" w:rsidRDefault="006202D7" w:rsidP="006202D7">
      <w:pPr>
        <w:ind w:firstLine="709"/>
        <w:contextualSpacing/>
        <w:rPr>
          <w:rFonts w:ascii="Times New Roman" w:hAnsi="Times New Roman" w:cs="Times New Roman"/>
          <w:sz w:val="28"/>
          <w:szCs w:val="28"/>
        </w:rPr>
      </w:pPr>
      <w:r w:rsidRPr="00964FA7">
        <w:rPr>
          <w:rFonts w:ascii="Times New Roman" w:hAnsi="Times New Roman" w:cs="Times New Roman"/>
          <w:sz w:val="28"/>
          <w:szCs w:val="28"/>
        </w:rPr>
        <w:t>название ДЮП, творческого объединения;</w:t>
      </w:r>
    </w:p>
    <w:p w:rsidR="006202D7" w:rsidRPr="00964FA7" w:rsidRDefault="006202D7" w:rsidP="006202D7">
      <w:pPr>
        <w:ind w:firstLine="709"/>
        <w:contextualSpacing/>
        <w:rPr>
          <w:rFonts w:ascii="Times New Roman" w:hAnsi="Times New Roman" w:cs="Times New Roman"/>
          <w:sz w:val="28"/>
          <w:szCs w:val="28"/>
        </w:rPr>
      </w:pPr>
      <w:r w:rsidRPr="00964FA7">
        <w:rPr>
          <w:rFonts w:ascii="Times New Roman" w:hAnsi="Times New Roman" w:cs="Times New Roman"/>
          <w:sz w:val="28"/>
          <w:szCs w:val="28"/>
        </w:rPr>
        <w:lastRenderedPageBreak/>
        <w:t>фамилию, имя, отчество и должность педагога (руководителя).</w:t>
      </w:r>
    </w:p>
    <w:p w:rsidR="006202D7" w:rsidRPr="00964FA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За достоверность авторства работы ответственность несет лицо, приславшее работу на Конкурс, и педагог.</w:t>
      </w:r>
    </w:p>
    <w:p w:rsidR="006202D7" w:rsidRDefault="006202D7" w:rsidP="006202D7">
      <w:pPr>
        <w:ind w:firstLine="709"/>
        <w:contextualSpacing/>
        <w:rPr>
          <w:rFonts w:ascii="Times New Roman" w:hAnsi="Times New Roman" w:cs="Times New Roman"/>
          <w:sz w:val="28"/>
          <w:szCs w:val="28"/>
        </w:rPr>
      </w:pPr>
    </w:p>
    <w:p w:rsidR="006202D7" w:rsidRPr="004B7AEF" w:rsidRDefault="006202D7" w:rsidP="006202D7">
      <w:pPr>
        <w:ind w:firstLine="709"/>
        <w:contextualSpacing/>
        <w:jc w:val="center"/>
        <w:rPr>
          <w:rFonts w:ascii="Times New Roman" w:hAnsi="Times New Roman" w:cs="Times New Roman"/>
          <w:b/>
          <w:color w:val="auto"/>
          <w:sz w:val="28"/>
          <w:szCs w:val="28"/>
        </w:rPr>
      </w:pPr>
      <w:r w:rsidRPr="004B7AEF">
        <w:rPr>
          <w:rFonts w:ascii="Times New Roman" w:hAnsi="Times New Roman" w:cs="Times New Roman"/>
          <w:b/>
          <w:color w:val="auto"/>
          <w:sz w:val="28"/>
          <w:szCs w:val="28"/>
        </w:rPr>
        <w:t>7. Подведение итогов и награждение</w:t>
      </w:r>
    </w:p>
    <w:p w:rsidR="006202D7" w:rsidRPr="00964FA7" w:rsidRDefault="006202D7" w:rsidP="006202D7">
      <w:pPr>
        <w:ind w:firstLine="709"/>
        <w:contextualSpacing/>
        <w:jc w:val="center"/>
        <w:rPr>
          <w:rFonts w:ascii="Times New Roman" w:hAnsi="Times New Roman" w:cs="Times New Roman"/>
          <w:sz w:val="28"/>
          <w:szCs w:val="28"/>
        </w:rPr>
      </w:pPr>
    </w:p>
    <w:p w:rsidR="00936178"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 xml:space="preserve">При подведении итогов учитывается: </w:t>
      </w:r>
    </w:p>
    <w:p w:rsidR="00936178"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 xml:space="preserve">соответствие работ данному положению; </w:t>
      </w:r>
    </w:p>
    <w:p w:rsidR="00936178"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 xml:space="preserve">тематическая направленность; </w:t>
      </w:r>
    </w:p>
    <w:p w:rsidR="001D2D75" w:rsidRDefault="001D2D75" w:rsidP="006202D7">
      <w:pPr>
        <w:ind w:firstLine="709"/>
        <w:contextualSpacing/>
        <w:jc w:val="both"/>
        <w:rPr>
          <w:rFonts w:ascii="Times New Roman" w:hAnsi="Times New Roman" w:cs="Times New Roman"/>
          <w:sz w:val="28"/>
          <w:szCs w:val="28"/>
        </w:rPr>
      </w:pPr>
      <w:r>
        <w:rPr>
          <w:rFonts w:ascii="Times New Roman" w:hAnsi="Times New Roman" w:cs="Times New Roman"/>
          <w:sz w:val="28"/>
          <w:szCs w:val="28"/>
        </w:rPr>
        <w:t>эстетический вид изделия и оформления работы;</w:t>
      </w:r>
    </w:p>
    <w:p w:rsidR="006202D7" w:rsidRPr="00964FA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соответствие уровня работы возрасту участника.</w:t>
      </w:r>
    </w:p>
    <w:p w:rsidR="00F41F55" w:rsidRDefault="00F41F55" w:rsidP="006202D7">
      <w:pPr>
        <w:ind w:firstLine="709"/>
        <w:contextualSpacing/>
        <w:jc w:val="both"/>
        <w:rPr>
          <w:rFonts w:ascii="Times New Roman" w:hAnsi="Times New Roman" w:cs="Times New Roman"/>
          <w:sz w:val="28"/>
          <w:szCs w:val="28"/>
          <w:u w:val="single"/>
        </w:rPr>
      </w:pPr>
    </w:p>
    <w:p w:rsidR="00F41F55" w:rsidRDefault="006202D7" w:rsidP="006202D7">
      <w:pPr>
        <w:ind w:firstLine="709"/>
        <w:contextualSpacing/>
        <w:jc w:val="both"/>
        <w:rPr>
          <w:rFonts w:ascii="Times New Roman" w:hAnsi="Times New Roman" w:cs="Times New Roman"/>
          <w:sz w:val="28"/>
          <w:szCs w:val="28"/>
          <w:u w:val="single"/>
        </w:rPr>
      </w:pPr>
      <w:r w:rsidRPr="0022796A">
        <w:rPr>
          <w:rFonts w:ascii="Times New Roman" w:hAnsi="Times New Roman" w:cs="Times New Roman"/>
          <w:sz w:val="28"/>
          <w:szCs w:val="28"/>
          <w:u w:val="single"/>
        </w:rPr>
        <w:t>Критерии оценки творческих работ:</w:t>
      </w:r>
    </w:p>
    <w:p w:rsidR="001D2D75" w:rsidRPr="00F41F55" w:rsidRDefault="00F41F55" w:rsidP="006202D7">
      <w:pPr>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Pr="00F41F55">
        <w:rPr>
          <w:rFonts w:ascii="Times New Roman" w:hAnsi="Times New Roman" w:cs="Times New Roman"/>
          <w:sz w:val="28"/>
          <w:szCs w:val="28"/>
        </w:rPr>
        <w:t>ворческий подход</w:t>
      </w:r>
      <w:r w:rsidR="006202D7" w:rsidRPr="00F41F55">
        <w:rPr>
          <w:rFonts w:ascii="Times New Roman" w:hAnsi="Times New Roman" w:cs="Times New Roman"/>
          <w:sz w:val="28"/>
          <w:szCs w:val="28"/>
        </w:rPr>
        <w:t xml:space="preserve"> </w:t>
      </w:r>
      <w:r>
        <w:rPr>
          <w:rFonts w:ascii="Times New Roman" w:hAnsi="Times New Roman" w:cs="Times New Roman"/>
          <w:sz w:val="28"/>
          <w:szCs w:val="28"/>
        </w:rPr>
        <w:t>к выполнению работы;</w:t>
      </w:r>
    </w:p>
    <w:p w:rsidR="001D2D75" w:rsidRDefault="00F41F55" w:rsidP="006202D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высокий </w:t>
      </w:r>
      <w:r w:rsidR="006202D7" w:rsidRPr="00964FA7">
        <w:rPr>
          <w:rFonts w:ascii="Times New Roman" w:hAnsi="Times New Roman" w:cs="Times New Roman"/>
          <w:sz w:val="28"/>
          <w:szCs w:val="28"/>
        </w:rPr>
        <w:t>уровень мастерства</w:t>
      </w:r>
      <w:r>
        <w:rPr>
          <w:rFonts w:ascii="Times New Roman" w:hAnsi="Times New Roman" w:cs="Times New Roman"/>
          <w:sz w:val="28"/>
          <w:szCs w:val="28"/>
        </w:rPr>
        <w:t xml:space="preserve">, </w:t>
      </w:r>
      <w:r w:rsidRPr="00964FA7">
        <w:rPr>
          <w:rFonts w:ascii="Times New Roman" w:hAnsi="Times New Roman" w:cs="Times New Roman"/>
          <w:sz w:val="28"/>
          <w:szCs w:val="28"/>
        </w:rPr>
        <w:t>художественного</w:t>
      </w:r>
      <w:r>
        <w:rPr>
          <w:rFonts w:ascii="Times New Roman" w:hAnsi="Times New Roman" w:cs="Times New Roman"/>
          <w:sz w:val="28"/>
          <w:szCs w:val="28"/>
        </w:rPr>
        <w:t xml:space="preserve"> вкуса, техника исполнения</w:t>
      </w:r>
      <w:r w:rsidR="006202D7" w:rsidRPr="00964FA7">
        <w:rPr>
          <w:rFonts w:ascii="Times New Roman" w:hAnsi="Times New Roman" w:cs="Times New Roman"/>
          <w:sz w:val="28"/>
          <w:szCs w:val="28"/>
        </w:rPr>
        <w:t xml:space="preserve">; </w:t>
      </w:r>
    </w:p>
    <w:p w:rsidR="001D2D75"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оригинальность</w:t>
      </w:r>
      <w:r w:rsidR="001D2D75">
        <w:rPr>
          <w:rFonts w:ascii="Times New Roman" w:hAnsi="Times New Roman" w:cs="Times New Roman"/>
          <w:sz w:val="28"/>
          <w:szCs w:val="28"/>
        </w:rPr>
        <w:t xml:space="preserve"> и новаторство;</w:t>
      </w:r>
    </w:p>
    <w:p w:rsidR="001D2D75"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использование новых тех</w:t>
      </w:r>
      <w:r w:rsidR="001D2D75">
        <w:rPr>
          <w:rFonts w:ascii="Times New Roman" w:hAnsi="Times New Roman" w:cs="Times New Roman"/>
          <w:sz w:val="28"/>
          <w:szCs w:val="28"/>
        </w:rPr>
        <w:t>нологий и различных материалов.</w:t>
      </w:r>
    </w:p>
    <w:p w:rsidR="006202D7" w:rsidRPr="00964FA7" w:rsidRDefault="006202D7" w:rsidP="006202D7">
      <w:pPr>
        <w:ind w:firstLine="709"/>
        <w:contextualSpacing/>
        <w:jc w:val="both"/>
        <w:rPr>
          <w:rFonts w:ascii="Times New Roman" w:hAnsi="Times New Roman" w:cs="Times New Roman"/>
          <w:sz w:val="28"/>
          <w:szCs w:val="28"/>
        </w:rPr>
      </w:pPr>
      <w:r w:rsidRPr="004E7B94">
        <w:rPr>
          <w:rFonts w:ascii="Times New Roman" w:hAnsi="Times New Roman" w:cs="Times New Roman"/>
          <w:sz w:val="28"/>
          <w:szCs w:val="28"/>
        </w:rPr>
        <w:t xml:space="preserve">Победители </w:t>
      </w:r>
      <w:r>
        <w:rPr>
          <w:rFonts w:ascii="Times New Roman" w:hAnsi="Times New Roman" w:cs="Times New Roman"/>
          <w:sz w:val="28"/>
          <w:szCs w:val="28"/>
        </w:rPr>
        <w:t>Конкурса</w:t>
      </w:r>
      <w:r w:rsidRPr="004E7B94">
        <w:rPr>
          <w:rFonts w:ascii="Times New Roman" w:hAnsi="Times New Roman" w:cs="Times New Roman"/>
          <w:sz w:val="28"/>
          <w:szCs w:val="28"/>
        </w:rPr>
        <w:t xml:space="preserve"> определяются во всех номинациях. Участники, занявшие I, II и III места награждаются грамотой. Жюри определяет участников краево</w:t>
      </w:r>
      <w:r>
        <w:rPr>
          <w:rFonts w:ascii="Times New Roman" w:hAnsi="Times New Roman" w:cs="Times New Roman"/>
          <w:sz w:val="28"/>
          <w:szCs w:val="28"/>
        </w:rPr>
        <w:t xml:space="preserve">го конкурса </w:t>
      </w:r>
      <w:r w:rsidRPr="004E7B94">
        <w:rPr>
          <w:rFonts w:ascii="Times New Roman" w:hAnsi="Times New Roman" w:cs="Times New Roman"/>
          <w:sz w:val="28"/>
          <w:szCs w:val="28"/>
        </w:rPr>
        <w:t>отдельным решением.</w:t>
      </w:r>
      <w:r w:rsidRPr="0022796A">
        <w:rPr>
          <w:rFonts w:ascii="Times New Roman" w:hAnsi="Times New Roman" w:cs="Times New Roman"/>
          <w:sz w:val="28"/>
          <w:szCs w:val="28"/>
        </w:rPr>
        <w:t xml:space="preserve"> </w:t>
      </w:r>
      <w:r w:rsidRPr="00964FA7">
        <w:rPr>
          <w:rFonts w:ascii="Times New Roman" w:hAnsi="Times New Roman" w:cs="Times New Roman"/>
          <w:sz w:val="28"/>
          <w:szCs w:val="28"/>
        </w:rPr>
        <w:t>Решение жюри не оспаривается и является окончательным.</w:t>
      </w:r>
    </w:p>
    <w:p w:rsidR="006202D7" w:rsidRPr="0022796A" w:rsidRDefault="006202D7" w:rsidP="006202D7">
      <w:pPr>
        <w:ind w:firstLine="709"/>
        <w:contextualSpacing/>
        <w:jc w:val="center"/>
        <w:rPr>
          <w:rFonts w:ascii="Times New Roman" w:hAnsi="Times New Roman" w:cs="Times New Roman"/>
          <w:b/>
          <w:color w:val="auto"/>
          <w:sz w:val="28"/>
          <w:szCs w:val="28"/>
        </w:rPr>
      </w:pPr>
      <w:r w:rsidRPr="0022796A">
        <w:rPr>
          <w:rFonts w:ascii="Times New Roman" w:hAnsi="Times New Roman" w:cs="Times New Roman"/>
          <w:b/>
          <w:color w:val="auto"/>
          <w:sz w:val="28"/>
          <w:szCs w:val="28"/>
        </w:rPr>
        <w:t>8.</w:t>
      </w:r>
      <w:r w:rsidRPr="0022796A">
        <w:rPr>
          <w:rFonts w:ascii="Times New Roman" w:hAnsi="Times New Roman" w:cs="Times New Roman"/>
          <w:b/>
          <w:color w:val="auto"/>
          <w:sz w:val="28"/>
          <w:szCs w:val="28"/>
        </w:rPr>
        <w:tab/>
        <w:t>Финансирование</w:t>
      </w:r>
    </w:p>
    <w:p w:rsidR="006202D7" w:rsidRDefault="006202D7" w:rsidP="006202D7">
      <w:pPr>
        <w:ind w:firstLine="709"/>
        <w:contextualSpacing/>
        <w:jc w:val="both"/>
        <w:rPr>
          <w:rFonts w:ascii="Times New Roman" w:hAnsi="Times New Roman" w:cs="Times New Roman"/>
          <w:sz w:val="28"/>
          <w:szCs w:val="28"/>
        </w:rPr>
      </w:pPr>
      <w:r w:rsidRPr="00964FA7">
        <w:rPr>
          <w:rFonts w:ascii="Times New Roman" w:hAnsi="Times New Roman" w:cs="Times New Roman"/>
          <w:sz w:val="28"/>
          <w:szCs w:val="28"/>
        </w:rPr>
        <w:t xml:space="preserve">Финансирование Конкурса обеспечивается за счет средств </w:t>
      </w:r>
      <w:r>
        <w:rPr>
          <w:rFonts w:ascii="Times New Roman" w:hAnsi="Times New Roman" w:cs="Times New Roman"/>
          <w:sz w:val="28"/>
          <w:szCs w:val="28"/>
        </w:rPr>
        <w:t>У</w:t>
      </w:r>
      <w:r w:rsidRPr="00964FA7">
        <w:rPr>
          <w:rFonts w:ascii="Times New Roman" w:hAnsi="Times New Roman" w:cs="Times New Roman"/>
          <w:sz w:val="28"/>
          <w:szCs w:val="28"/>
        </w:rPr>
        <w:t xml:space="preserve">правления образования </w:t>
      </w:r>
      <w:r>
        <w:rPr>
          <w:rFonts w:ascii="Times New Roman" w:hAnsi="Times New Roman" w:cs="Times New Roman"/>
          <w:sz w:val="28"/>
          <w:szCs w:val="28"/>
        </w:rPr>
        <w:t>Администрации Каменского района Алтайского края</w:t>
      </w:r>
      <w:r w:rsidRPr="00964FA7">
        <w:rPr>
          <w:rFonts w:ascii="Times New Roman" w:hAnsi="Times New Roman" w:cs="Times New Roman"/>
          <w:sz w:val="28"/>
          <w:szCs w:val="28"/>
        </w:rPr>
        <w:t>.</w:t>
      </w:r>
    </w:p>
    <w:p w:rsidR="006202D7" w:rsidRPr="00C511D9" w:rsidRDefault="006202D7" w:rsidP="006202D7">
      <w:pPr>
        <w:widowControl/>
        <w:ind w:firstLine="709"/>
        <w:contextualSpacing/>
        <w:jc w:val="both"/>
        <w:rPr>
          <w:rFonts w:ascii="Times New Roman" w:eastAsia="Times New Roman" w:hAnsi="Times New Roman" w:cs="Times New Roman"/>
          <w:color w:val="auto"/>
          <w:sz w:val="28"/>
          <w:szCs w:val="28"/>
        </w:rPr>
      </w:pPr>
      <w:r w:rsidRPr="00C511D9">
        <w:rPr>
          <w:rFonts w:ascii="Times New Roman" w:eastAsia="Times New Roman" w:hAnsi="Times New Roman" w:cs="Times New Roman"/>
          <w:color w:val="auto"/>
          <w:sz w:val="28"/>
          <w:szCs w:val="28"/>
        </w:rPr>
        <w:t xml:space="preserve">Расходы по изготовлению работ, их доставке на муниципальный этап </w:t>
      </w:r>
      <w:r>
        <w:rPr>
          <w:rFonts w:ascii="Times New Roman" w:eastAsia="Times New Roman" w:hAnsi="Times New Roman" w:cs="Times New Roman"/>
          <w:color w:val="auto"/>
          <w:sz w:val="28"/>
          <w:szCs w:val="28"/>
        </w:rPr>
        <w:t>Конкурса</w:t>
      </w:r>
      <w:r w:rsidRPr="00C511D9">
        <w:rPr>
          <w:rFonts w:ascii="Times New Roman" w:eastAsia="Times New Roman" w:hAnsi="Times New Roman" w:cs="Times New Roman"/>
          <w:color w:val="auto"/>
          <w:sz w:val="28"/>
          <w:szCs w:val="28"/>
        </w:rPr>
        <w:t xml:space="preserve"> (обратно) несут образовательные учреждения – участники.</w:t>
      </w:r>
    </w:p>
    <w:p w:rsidR="006202D7" w:rsidRPr="00C511D9" w:rsidRDefault="006202D7" w:rsidP="006202D7">
      <w:pPr>
        <w:widowControl/>
        <w:ind w:firstLine="709"/>
        <w:contextualSpacing/>
        <w:jc w:val="both"/>
        <w:rPr>
          <w:rFonts w:ascii="Times New Roman" w:eastAsia="Times New Roman" w:hAnsi="Times New Roman" w:cs="Times New Roman"/>
          <w:color w:val="auto"/>
          <w:sz w:val="28"/>
          <w:szCs w:val="28"/>
        </w:rPr>
      </w:pPr>
      <w:r w:rsidRPr="00C511D9">
        <w:rPr>
          <w:rFonts w:ascii="Times New Roman" w:eastAsia="Times New Roman" w:hAnsi="Times New Roman" w:cs="Times New Roman"/>
          <w:color w:val="auto"/>
          <w:sz w:val="28"/>
          <w:szCs w:val="28"/>
        </w:rPr>
        <w:t>Работы хранятся 2 недели после опубликования решения жюри на сайте учреждения. Позднее учреждение не несет ответственность за сохранность работ.</w:t>
      </w:r>
    </w:p>
    <w:p w:rsidR="006202D7" w:rsidRDefault="006202D7" w:rsidP="006202D7">
      <w:pPr>
        <w:ind w:firstLine="709"/>
        <w:contextualSpacing/>
        <w:rPr>
          <w:rFonts w:ascii="Times New Roman" w:hAnsi="Times New Roman" w:cs="Times New Roman"/>
          <w:sz w:val="28"/>
          <w:szCs w:val="28"/>
        </w:rPr>
      </w:pPr>
    </w:p>
    <w:p w:rsidR="006202D7" w:rsidRPr="00964FA7" w:rsidRDefault="006202D7" w:rsidP="006202D7">
      <w:pPr>
        <w:ind w:firstLine="709"/>
        <w:contextualSpacing/>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Pr="00964FA7" w:rsidRDefault="006202D7" w:rsidP="006202D7">
      <w:pPr>
        <w:ind w:firstLine="709"/>
        <w:contextualSpacing/>
        <w:jc w:val="right"/>
        <w:rPr>
          <w:rFonts w:ascii="Times New Roman" w:hAnsi="Times New Roman" w:cs="Times New Roman"/>
          <w:sz w:val="28"/>
          <w:szCs w:val="28"/>
        </w:rPr>
      </w:pPr>
    </w:p>
    <w:p w:rsidR="006202D7" w:rsidRPr="00964FA7" w:rsidRDefault="006202D7" w:rsidP="006202D7">
      <w:pPr>
        <w:ind w:firstLine="709"/>
        <w:contextualSpacing/>
        <w:jc w:val="right"/>
        <w:rPr>
          <w:rFonts w:ascii="Times New Roman" w:hAnsi="Times New Roman" w:cs="Times New Roman"/>
          <w:sz w:val="28"/>
          <w:szCs w:val="28"/>
        </w:rPr>
      </w:pPr>
    </w:p>
    <w:p w:rsidR="006202D7" w:rsidRPr="00964FA7" w:rsidRDefault="006202D7" w:rsidP="006202D7">
      <w:pPr>
        <w:ind w:firstLine="709"/>
        <w:contextualSpacing/>
        <w:jc w:val="right"/>
        <w:rPr>
          <w:rFonts w:ascii="Times New Roman" w:hAnsi="Times New Roman" w:cs="Times New Roman"/>
          <w:sz w:val="28"/>
          <w:szCs w:val="28"/>
        </w:rPr>
      </w:pPr>
    </w:p>
    <w:p w:rsidR="006202D7" w:rsidRPr="00964FA7" w:rsidRDefault="006202D7" w:rsidP="006202D7">
      <w:pPr>
        <w:ind w:firstLine="709"/>
        <w:contextualSpacing/>
        <w:jc w:val="right"/>
        <w:rPr>
          <w:rFonts w:ascii="Times New Roman" w:hAnsi="Times New Roman" w:cs="Times New Roman"/>
          <w:sz w:val="28"/>
          <w:szCs w:val="28"/>
        </w:rPr>
      </w:pPr>
    </w:p>
    <w:p w:rsidR="006202D7" w:rsidRPr="00964FA7" w:rsidRDefault="006202D7" w:rsidP="006202D7">
      <w:pPr>
        <w:ind w:firstLine="709"/>
        <w:contextualSpacing/>
        <w:jc w:val="right"/>
        <w:rPr>
          <w:rFonts w:ascii="Times New Roman" w:hAnsi="Times New Roman" w:cs="Times New Roman"/>
          <w:sz w:val="28"/>
          <w:szCs w:val="28"/>
        </w:rPr>
      </w:pPr>
    </w:p>
    <w:p w:rsidR="000E3334" w:rsidRDefault="000E3334" w:rsidP="000E3334">
      <w:pPr>
        <w:ind w:firstLine="709"/>
        <w:contextualSpacing/>
        <w:jc w:val="both"/>
        <w:rPr>
          <w:rFonts w:ascii="Times New Roman" w:hAnsi="Times New Roman" w:cs="Times New Roman"/>
          <w:sz w:val="22"/>
          <w:szCs w:val="22"/>
        </w:rPr>
      </w:pPr>
      <w:r>
        <w:rPr>
          <w:rFonts w:ascii="Times New Roman" w:hAnsi="Times New Roman" w:cs="Times New Roman"/>
          <w:sz w:val="22"/>
          <w:szCs w:val="22"/>
        </w:rPr>
        <w:t>Исп. Дерябина О.А.</w:t>
      </w:r>
    </w:p>
    <w:p w:rsidR="000E3334" w:rsidRPr="000E3334" w:rsidRDefault="000E3334" w:rsidP="000E3334">
      <w:pPr>
        <w:ind w:firstLine="709"/>
        <w:contextualSpacing/>
        <w:jc w:val="both"/>
        <w:rPr>
          <w:rFonts w:ascii="Times New Roman" w:hAnsi="Times New Roman" w:cs="Times New Roman"/>
          <w:sz w:val="22"/>
          <w:szCs w:val="22"/>
        </w:rPr>
      </w:pPr>
      <w:r>
        <w:rPr>
          <w:rFonts w:ascii="Times New Roman" w:hAnsi="Times New Roman" w:cs="Times New Roman"/>
          <w:sz w:val="22"/>
          <w:szCs w:val="22"/>
        </w:rPr>
        <w:t>Тел.: 2-52-22</w:t>
      </w:r>
    </w:p>
    <w:p w:rsidR="00FC3363" w:rsidRDefault="00FC3363" w:rsidP="006202D7">
      <w:pPr>
        <w:pStyle w:val="3"/>
        <w:shd w:val="clear" w:color="auto" w:fill="auto"/>
        <w:spacing w:before="0" w:line="240" w:lineRule="auto"/>
        <w:ind w:firstLine="709"/>
        <w:contextualSpacing/>
        <w:jc w:val="right"/>
        <w:rPr>
          <w:sz w:val="22"/>
          <w:szCs w:val="22"/>
        </w:rPr>
        <w:sectPr w:rsidR="00FC3363" w:rsidSect="009470AE">
          <w:pgSz w:w="11906" w:h="16838"/>
          <w:pgMar w:top="851" w:right="851" w:bottom="1077" w:left="851" w:header="709" w:footer="709" w:gutter="0"/>
          <w:cols w:space="708"/>
          <w:docGrid w:linePitch="360"/>
        </w:sectPr>
      </w:pPr>
    </w:p>
    <w:p w:rsidR="006202D7" w:rsidRPr="005D4D9A" w:rsidRDefault="006202D7" w:rsidP="006202D7">
      <w:pPr>
        <w:pStyle w:val="3"/>
        <w:shd w:val="clear" w:color="auto" w:fill="auto"/>
        <w:spacing w:before="0" w:line="240" w:lineRule="auto"/>
        <w:ind w:firstLine="709"/>
        <w:contextualSpacing/>
        <w:jc w:val="right"/>
        <w:rPr>
          <w:sz w:val="24"/>
          <w:szCs w:val="24"/>
        </w:rPr>
      </w:pPr>
      <w:r w:rsidRPr="005D4D9A">
        <w:rPr>
          <w:sz w:val="24"/>
          <w:szCs w:val="24"/>
        </w:rPr>
        <w:lastRenderedPageBreak/>
        <w:t>Приложение № 1</w:t>
      </w:r>
    </w:p>
    <w:p w:rsidR="006202D7" w:rsidRPr="00964FA7" w:rsidRDefault="006202D7" w:rsidP="006202D7">
      <w:pPr>
        <w:pStyle w:val="3"/>
        <w:shd w:val="clear" w:color="auto" w:fill="auto"/>
        <w:spacing w:before="0" w:line="240" w:lineRule="auto"/>
        <w:ind w:firstLine="709"/>
        <w:contextualSpacing/>
        <w:jc w:val="center"/>
        <w:rPr>
          <w:sz w:val="28"/>
          <w:szCs w:val="28"/>
        </w:rPr>
      </w:pPr>
    </w:p>
    <w:p w:rsidR="006202D7" w:rsidRPr="00964FA7" w:rsidRDefault="006202D7" w:rsidP="006202D7">
      <w:pPr>
        <w:pStyle w:val="3"/>
        <w:shd w:val="clear" w:color="auto" w:fill="auto"/>
        <w:spacing w:before="0" w:line="240" w:lineRule="auto"/>
        <w:ind w:firstLine="709"/>
        <w:contextualSpacing/>
        <w:jc w:val="center"/>
        <w:rPr>
          <w:sz w:val="28"/>
          <w:szCs w:val="28"/>
        </w:rPr>
      </w:pPr>
    </w:p>
    <w:p w:rsidR="006202D7" w:rsidRPr="005D4D9A" w:rsidRDefault="006202D7" w:rsidP="000E3334">
      <w:pPr>
        <w:pStyle w:val="10"/>
        <w:shd w:val="clear" w:color="auto" w:fill="auto"/>
        <w:spacing w:after="0" w:line="240" w:lineRule="auto"/>
        <w:ind w:firstLine="709"/>
        <w:contextualSpacing/>
        <w:rPr>
          <w:rFonts w:ascii="Times New Roman" w:hAnsi="Times New Roman" w:cs="Times New Roman"/>
          <w:sz w:val="24"/>
          <w:szCs w:val="24"/>
          <w:u w:val="single"/>
        </w:rPr>
      </w:pPr>
      <w:r w:rsidRPr="005D4D9A">
        <w:rPr>
          <w:rStyle w:val="1Candara175pt"/>
          <w:rFonts w:ascii="Times New Roman" w:hAnsi="Times New Roman" w:cs="Times New Roman"/>
          <w:sz w:val="24"/>
          <w:szCs w:val="24"/>
        </w:rPr>
        <w:t xml:space="preserve">Список </w:t>
      </w:r>
      <w:r w:rsidRPr="005D4D9A">
        <w:rPr>
          <w:rFonts w:ascii="Times New Roman" w:hAnsi="Times New Roman" w:cs="Times New Roman"/>
          <w:sz w:val="24"/>
          <w:szCs w:val="24"/>
        </w:rPr>
        <w:t>работ,</w:t>
      </w:r>
    </w:p>
    <w:p w:rsidR="006202D7" w:rsidRPr="005D4D9A" w:rsidRDefault="006202D7" w:rsidP="000E3334">
      <w:pPr>
        <w:pStyle w:val="10"/>
        <w:shd w:val="clear" w:color="auto" w:fill="auto"/>
        <w:spacing w:after="0" w:line="240" w:lineRule="auto"/>
        <w:ind w:firstLine="709"/>
        <w:contextualSpacing/>
        <w:rPr>
          <w:rFonts w:ascii="Times New Roman" w:hAnsi="Times New Roman" w:cs="Times New Roman"/>
          <w:sz w:val="24"/>
          <w:szCs w:val="24"/>
          <w:u w:val="single"/>
        </w:rPr>
      </w:pPr>
      <w:r w:rsidRPr="005D4D9A">
        <w:rPr>
          <w:rFonts w:ascii="Times New Roman" w:hAnsi="Times New Roman" w:cs="Times New Roman"/>
          <w:sz w:val="24"/>
          <w:szCs w:val="24"/>
          <w:u w:val="single"/>
        </w:rPr>
        <w:t>представляемых на муниципальный этап</w:t>
      </w:r>
    </w:p>
    <w:p w:rsidR="006202D7" w:rsidRPr="005D4D9A" w:rsidRDefault="006202D7" w:rsidP="000E3334">
      <w:pPr>
        <w:pStyle w:val="10"/>
        <w:shd w:val="clear" w:color="auto" w:fill="auto"/>
        <w:spacing w:after="0" w:line="240" w:lineRule="auto"/>
        <w:ind w:firstLine="709"/>
        <w:contextualSpacing/>
        <w:rPr>
          <w:rFonts w:ascii="Times New Roman" w:hAnsi="Times New Roman" w:cs="Times New Roman"/>
          <w:sz w:val="24"/>
          <w:szCs w:val="24"/>
          <w:u w:val="single"/>
        </w:rPr>
      </w:pPr>
      <w:r w:rsidRPr="005D4D9A">
        <w:rPr>
          <w:rFonts w:ascii="Times New Roman" w:hAnsi="Times New Roman" w:cs="Times New Roman"/>
          <w:sz w:val="24"/>
          <w:szCs w:val="24"/>
          <w:u w:val="single"/>
        </w:rPr>
        <w:t>краевого детско-юношеского тематического конкурса</w:t>
      </w:r>
    </w:p>
    <w:p w:rsidR="006202D7" w:rsidRPr="005D4D9A" w:rsidRDefault="006202D7" w:rsidP="000E3334">
      <w:pPr>
        <w:pStyle w:val="10"/>
        <w:shd w:val="clear" w:color="auto" w:fill="auto"/>
        <w:spacing w:after="0" w:line="240" w:lineRule="auto"/>
        <w:ind w:firstLine="709"/>
        <w:contextualSpacing/>
        <w:rPr>
          <w:rFonts w:ascii="Times New Roman" w:hAnsi="Times New Roman" w:cs="Times New Roman"/>
          <w:sz w:val="24"/>
          <w:szCs w:val="24"/>
          <w:u w:val="single"/>
        </w:rPr>
      </w:pPr>
      <w:r w:rsidRPr="005D4D9A">
        <w:rPr>
          <w:rFonts w:ascii="Times New Roman" w:hAnsi="Times New Roman" w:cs="Times New Roman"/>
          <w:sz w:val="24"/>
          <w:szCs w:val="24"/>
          <w:u w:val="single"/>
        </w:rPr>
        <w:t>«Пожарная ярмарка -201</w:t>
      </w:r>
      <w:r w:rsidR="005D4D9A" w:rsidRPr="005D4D9A">
        <w:rPr>
          <w:rFonts w:ascii="Times New Roman" w:hAnsi="Times New Roman" w:cs="Times New Roman"/>
          <w:sz w:val="24"/>
          <w:szCs w:val="24"/>
          <w:u w:val="single"/>
        </w:rPr>
        <w:t>9</w:t>
      </w:r>
      <w:r w:rsidRPr="005D4D9A">
        <w:rPr>
          <w:rFonts w:ascii="Times New Roman" w:hAnsi="Times New Roman" w:cs="Times New Roman"/>
          <w:sz w:val="24"/>
          <w:szCs w:val="24"/>
          <w:u w:val="single"/>
        </w:rPr>
        <w:t>»</w:t>
      </w:r>
      <w:r w:rsidR="00FC3363" w:rsidRPr="005D4D9A">
        <w:rPr>
          <w:rFonts w:ascii="Times New Roman" w:hAnsi="Times New Roman" w:cs="Times New Roman"/>
          <w:sz w:val="24"/>
          <w:szCs w:val="24"/>
          <w:u w:val="single"/>
        </w:rPr>
        <w:t xml:space="preserve">, </w:t>
      </w:r>
      <w:r w:rsidR="005D4D9A" w:rsidRPr="005D4D9A">
        <w:rPr>
          <w:rFonts w:ascii="Times New Roman" w:hAnsi="Times New Roman" w:cs="Times New Roman"/>
          <w:sz w:val="24"/>
          <w:szCs w:val="24"/>
          <w:u w:val="single"/>
        </w:rPr>
        <w:t>посвященного 370-летию Пожарной охраны России</w:t>
      </w:r>
    </w:p>
    <w:p w:rsidR="006202D7" w:rsidRPr="005D4D9A" w:rsidRDefault="006202D7" w:rsidP="000E3334">
      <w:pPr>
        <w:ind w:firstLine="709"/>
        <w:contextualSpacing/>
        <w:jc w:val="center"/>
        <w:rPr>
          <w:rFonts w:ascii="Times New Roman" w:hAnsi="Times New Roman" w:cs="Times New Roman"/>
        </w:rPr>
      </w:pPr>
    </w:p>
    <w:p w:rsidR="006202D7" w:rsidRPr="005D4D9A" w:rsidRDefault="006202D7" w:rsidP="000E3334">
      <w:pPr>
        <w:tabs>
          <w:tab w:val="left" w:pos="0"/>
          <w:tab w:val="center" w:pos="6663"/>
        </w:tabs>
        <w:ind w:firstLine="709"/>
        <w:contextualSpacing/>
        <w:jc w:val="center"/>
        <w:rPr>
          <w:rFonts w:ascii="Times New Roman" w:hAnsi="Times New Roman" w:cs="Times New Roman"/>
        </w:rPr>
      </w:pPr>
      <w:r w:rsidRPr="005D4D9A">
        <w:rPr>
          <w:rFonts w:ascii="Times New Roman" w:hAnsi="Times New Roman" w:cs="Times New Roman"/>
        </w:rPr>
        <w:t>_________________________________________________________________</w:t>
      </w:r>
    </w:p>
    <w:p w:rsidR="006202D7" w:rsidRPr="005D4D9A" w:rsidRDefault="006202D7" w:rsidP="000E3334">
      <w:pPr>
        <w:tabs>
          <w:tab w:val="left" w:pos="0"/>
          <w:tab w:val="center" w:pos="6663"/>
        </w:tabs>
        <w:ind w:firstLine="709"/>
        <w:contextualSpacing/>
        <w:jc w:val="center"/>
        <w:rPr>
          <w:rFonts w:ascii="Times New Roman" w:hAnsi="Times New Roman" w:cs="Times New Roman"/>
          <w:sz w:val="20"/>
          <w:szCs w:val="20"/>
        </w:rPr>
      </w:pPr>
      <w:r w:rsidRPr="005D4D9A">
        <w:rPr>
          <w:rFonts w:ascii="Times New Roman" w:hAnsi="Times New Roman" w:cs="Times New Roman"/>
          <w:sz w:val="20"/>
          <w:szCs w:val="20"/>
        </w:rPr>
        <w:t>Название ОУ (полностью)</w:t>
      </w:r>
    </w:p>
    <w:p w:rsidR="006202D7" w:rsidRPr="00C511D9" w:rsidRDefault="006202D7" w:rsidP="006202D7">
      <w:pPr>
        <w:tabs>
          <w:tab w:val="left" w:pos="0"/>
          <w:tab w:val="center" w:pos="6663"/>
        </w:tabs>
        <w:ind w:firstLine="709"/>
        <w:contextualSpacing/>
        <w:jc w:val="center"/>
        <w:rPr>
          <w:rFonts w:ascii="Times New Roman" w:hAnsi="Times New Roman" w:cs="Times New Roman"/>
        </w:rPr>
      </w:pPr>
    </w:p>
    <w:tbl>
      <w:tblPr>
        <w:tblW w:w="14894" w:type="dxa"/>
        <w:tblLayout w:type="fixed"/>
        <w:tblCellMar>
          <w:left w:w="10" w:type="dxa"/>
          <w:right w:w="10" w:type="dxa"/>
        </w:tblCellMar>
        <w:tblLook w:val="0000" w:firstRow="0" w:lastRow="0" w:firstColumn="0" w:lastColumn="0" w:noHBand="0" w:noVBand="0"/>
      </w:tblPr>
      <w:tblGrid>
        <w:gridCol w:w="567"/>
        <w:gridCol w:w="2845"/>
        <w:gridCol w:w="1843"/>
        <w:gridCol w:w="1559"/>
        <w:gridCol w:w="2410"/>
        <w:gridCol w:w="2693"/>
        <w:gridCol w:w="2977"/>
      </w:tblGrid>
      <w:tr w:rsidR="00E064F5" w:rsidRPr="006202D7" w:rsidTr="000E3334">
        <w:trPr>
          <w:trHeight w:val="20"/>
        </w:trPr>
        <w:tc>
          <w:tcPr>
            <w:tcW w:w="567" w:type="dxa"/>
            <w:tcBorders>
              <w:top w:val="single" w:sz="4" w:space="0" w:color="auto"/>
              <w:left w:val="single" w:sz="4" w:space="0" w:color="auto"/>
            </w:tcBorders>
            <w:shd w:val="clear" w:color="auto" w:fill="FFFFFF"/>
          </w:tcPr>
          <w:p w:rsidR="006202D7" w:rsidRPr="006202D7" w:rsidRDefault="006202D7" w:rsidP="00E064F5">
            <w:pPr>
              <w:pStyle w:val="3"/>
              <w:shd w:val="clear" w:color="auto" w:fill="auto"/>
              <w:spacing w:before="0" w:line="240" w:lineRule="auto"/>
              <w:contextualSpacing/>
              <w:rPr>
                <w:b/>
                <w:sz w:val="22"/>
                <w:szCs w:val="22"/>
              </w:rPr>
            </w:pPr>
            <w:r w:rsidRPr="006202D7">
              <w:rPr>
                <w:rStyle w:val="95pt0pt"/>
                <w:b w:val="0"/>
                <w:sz w:val="22"/>
                <w:szCs w:val="22"/>
              </w:rPr>
              <w:t>№ п/п</w:t>
            </w:r>
          </w:p>
        </w:tc>
        <w:tc>
          <w:tcPr>
            <w:tcW w:w="2845" w:type="dxa"/>
            <w:tcBorders>
              <w:top w:val="single" w:sz="4" w:space="0" w:color="auto"/>
              <w:left w:val="single" w:sz="4" w:space="0" w:color="auto"/>
            </w:tcBorders>
            <w:shd w:val="clear" w:color="auto" w:fill="FFFFFF"/>
          </w:tcPr>
          <w:p w:rsidR="006202D7" w:rsidRPr="006202D7" w:rsidRDefault="006202D7" w:rsidP="004C681C">
            <w:pPr>
              <w:pStyle w:val="3"/>
              <w:shd w:val="clear" w:color="auto" w:fill="auto"/>
              <w:spacing w:before="0" w:line="240" w:lineRule="auto"/>
              <w:ind w:right="47" w:firstLine="63"/>
              <w:contextualSpacing/>
              <w:jc w:val="center"/>
              <w:rPr>
                <w:b/>
                <w:sz w:val="22"/>
                <w:szCs w:val="22"/>
              </w:rPr>
            </w:pPr>
            <w:r w:rsidRPr="006202D7">
              <w:rPr>
                <w:rStyle w:val="95pt0pt"/>
                <w:b w:val="0"/>
                <w:sz w:val="22"/>
                <w:szCs w:val="22"/>
              </w:rPr>
              <w:t>Фамилия, имя, отчество автора</w:t>
            </w:r>
          </w:p>
        </w:tc>
        <w:tc>
          <w:tcPr>
            <w:tcW w:w="1843" w:type="dxa"/>
            <w:tcBorders>
              <w:top w:val="single" w:sz="4" w:space="0" w:color="auto"/>
              <w:left w:val="single" w:sz="4" w:space="0" w:color="auto"/>
            </w:tcBorders>
            <w:shd w:val="clear" w:color="auto" w:fill="FFFFFF"/>
          </w:tcPr>
          <w:p w:rsidR="006202D7" w:rsidRPr="006202D7" w:rsidRDefault="006202D7" w:rsidP="00FC3363">
            <w:pPr>
              <w:pStyle w:val="3"/>
              <w:shd w:val="clear" w:color="auto" w:fill="auto"/>
              <w:spacing w:before="0" w:line="240" w:lineRule="auto"/>
              <w:ind w:left="75"/>
              <w:contextualSpacing/>
              <w:jc w:val="center"/>
              <w:rPr>
                <w:b/>
                <w:sz w:val="22"/>
                <w:szCs w:val="22"/>
              </w:rPr>
            </w:pPr>
            <w:r w:rsidRPr="006202D7">
              <w:rPr>
                <w:rStyle w:val="95pt0pt"/>
                <w:b w:val="0"/>
                <w:sz w:val="22"/>
                <w:szCs w:val="22"/>
              </w:rPr>
              <w:t>Число, месяц и год рождения, номер СНИЛС, свидетельства о рождении или паспорта, кем и когда они выданы</w:t>
            </w:r>
          </w:p>
        </w:tc>
        <w:tc>
          <w:tcPr>
            <w:tcW w:w="1559" w:type="dxa"/>
            <w:tcBorders>
              <w:top w:val="single" w:sz="4" w:space="0" w:color="auto"/>
              <w:left w:val="single" w:sz="4" w:space="0" w:color="auto"/>
            </w:tcBorders>
            <w:shd w:val="clear" w:color="auto" w:fill="FFFFFF"/>
          </w:tcPr>
          <w:p w:rsidR="006202D7" w:rsidRPr="006202D7" w:rsidRDefault="006202D7" w:rsidP="005D4D9A">
            <w:pPr>
              <w:pStyle w:val="3"/>
              <w:shd w:val="clear" w:color="auto" w:fill="auto"/>
              <w:spacing w:before="0" w:line="240" w:lineRule="auto"/>
              <w:ind w:firstLine="165"/>
              <w:contextualSpacing/>
              <w:jc w:val="center"/>
              <w:rPr>
                <w:b/>
                <w:sz w:val="22"/>
                <w:szCs w:val="22"/>
              </w:rPr>
            </w:pPr>
            <w:r w:rsidRPr="006202D7">
              <w:rPr>
                <w:rStyle w:val="95pt0pt"/>
                <w:b w:val="0"/>
                <w:sz w:val="22"/>
                <w:szCs w:val="22"/>
              </w:rPr>
              <w:t>Адрес (индекс, город, район, село, улица, номер дома</w:t>
            </w:r>
            <w:r w:rsidR="005D4D9A">
              <w:rPr>
                <w:rStyle w:val="95pt0pt"/>
                <w:b w:val="0"/>
                <w:sz w:val="22"/>
                <w:szCs w:val="22"/>
              </w:rPr>
              <w:t>, квартиры) контактный телефон</w:t>
            </w:r>
          </w:p>
        </w:tc>
        <w:tc>
          <w:tcPr>
            <w:tcW w:w="2410" w:type="dxa"/>
            <w:tcBorders>
              <w:top w:val="single" w:sz="4" w:space="0" w:color="auto"/>
              <w:left w:val="single" w:sz="4" w:space="0" w:color="auto"/>
            </w:tcBorders>
            <w:shd w:val="clear" w:color="auto" w:fill="FFFFFF"/>
          </w:tcPr>
          <w:p w:rsidR="006202D7" w:rsidRPr="006202D7" w:rsidRDefault="006202D7" w:rsidP="00FC3363">
            <w:pPr>
              <w:pStyle w:val="3"/>
              <w:shd w:val="clear" w:color="auto" w:fill="auto"/>
              <w:tabs>
                <w:tab w:val="left" w:pos="2966"/>
              </w:tabs>
              <w:spacing w:before="0" w:line="240" w:lineRule="auto"/>
              <w:ind w:left="45" w:right="132" w:firstLine="141"/>
              <w:contextualSpacing/>
              <w:jc w:val="center"/>
              <w:rPr>
                <w:b/>
                <w:sz w:val="22"/>
                <w:szCs w:val="22"/>
              </w:rPr>
            </w:pPr>
            <w:r w:rsidRPr="006202D7">
              <w:rPr>
                <w:rStyle w:val="95pt0pt"/>
                <w:b w:val="0"/>
                <w:sz w:val="22"/>
                <w:szCs w:val="22"/>
              </w:rPr>
              <w:t>Название номинации и конкурсной работы</w:t>
            </w:r>
          </w:p>
        </w:tc>
        <w:tc>
          <w:tcPr>
            <w:tcW w:w="2693" w:type="dxa"/>
            <w:tcBorders>
              <w:top w:val="single" w:sz="4" w:space="0" w:color="auto"/>
              <w:left w:val="single" w:sz="4" w:space="0" w:color="auto"/>
            </w:tcBorders>
            <w:shd w:val="clear" w:color="auto" w:fill="FFFFFF"/>
          </w:tcPr>
          <w:p w:rsidR="006202D7" w:rsidRPr="006202D7" w:rsidRDefault="006202D7" w:rsidP="00FC3363">
            <w:pPr>
              <w:pStyle w:val="3"/>
              <w:shd w:val="clear" w:color="auto" w:fill="auto"/>
              <w:tabs>
                <w:tab w:val="left" w:pos="2673"/>
              </w:tabs>
              <w:spacing w:before="0" w:line="240" w:lineRule="auto"/>
              <w:ind w:left="149"/>
              <w:contextualSpacing/>
              <w:jc w:val="center"/>
              <w:rPr>
                <w:b/>
                <w:sz w:val="22"/>
                <w:szCs w:val="22"/>
              </w:rPr>
            </w:pPr>
            <w:r w:rsidRPr="006202D7">
              <w:rPr>
                <w:rStyle w:val="95pt0pt"/>
                <w:b w:val="0"/>
                <w:sz w:val="22"/>
                <w:szCs w:val="22"/>
              </w:rPr>
              <w:t>Наименование образовательной организации (школы, дом</w:t>
            </w:r>
            <w:r w:rsidR="00FC3363">
              <w:rPr>
                <w:rStyle w:val="95pt0pt"/>
                <w:b w:val="0"/>
                <w:sz w:val="22"/>
                <w:szCs w:val="22"/>
              </w:rPr>
              <w:t>а</w:t>
            </w:r>
            <w:r w:rsidRPr="006202D7">
              <w:rPr>
                <w:rStyle w:val="95pt0pt"/>
                <w:b w:val="0"/>
                <w:sz w:val="22"/>
                <w:szCs w:val="22"/>
              </w:rPr>
              <w:t xml:space="preserve"> творчества, детско-юношеского центра, детского дома и т.д., название дружины юных пожарных, кружка, коллектива)</w:t>
            </w:r>
          </w:p>
        </w:tc>
        <w:tc>
          <w:tcPr>
            <w:tcW w:w="2977" w:type="dxa"/>
            <w:tcBorders>
              <w:top w:val="single" w:sz="4" w:space="0" w:color="auto"/>
              <w:left w:val="single" w:sz="4" w:space="0" w:color="auto"/>
              <w:right w:val="single" w:sz="4" w:space="0" w:color="auto"/>
            </w:tcBorders>
            <w:shd w:val="clear" w:color="auto" w:fill="FFFFFF"/>
          </w:tcPr>
          <w:p w:rsidR="006202D7" w:rsidRPr="006202D7" w:rsidRDefault="006202D7" w:rsidP="005D4D9A">
            <w:pPr>
              <w:pStyle w:val="3"/>
              <w:shd w:val="clear" w:color="auto" w:fill="auto"/>
              <w:tabs>
                <w:tab w:val="left" w:pos="1691"/>
                <w:tab w:val="left" w:pos="2242"/>
              </w:tabs>
              <w:spacing w:before="0" w:line="240" w:lineRule="auto"/>
              <w:ind w:left="116" w:right="131"/>
              <w:contextualSpacing/>
              <w:jc w:val="center"/>
              <w:rPr>
                <w:b/>
                <w:sz w:val="22"/>
                <w:szCs w:val="22"/>
              </w:rPr>
            </w:pPr>
            <w:r w:rsidRPr="006202D7">
              <w:rPr>
                <w:rStyle w:val="95pt0pt"/>
                <w:b w:val="0"/>
                <w:sz w:val="22"/>
                <w:szCs w:val="22"/>
              </w:rPr>
              <w:t xml:space="preserve">Фамилия, имя, отчество (полностью), должность, место работы, </w:t>
            </w:r>
            <w:r w:rsidR="005D4D9A">
              <w:rPr>
                <w:rStyle w:val="95pt0pt"/>
                <w:b w:val="0"/>
                <w:sz w:val="22"/>
                <w:szCs w:val="22"/>
              </w:rPr>
              <w:t>руководителя</w:t>
            </w:r>
            <w:r w:rsidRPr="006202D7">
              <w:rPr>
                <w:rStyle w:val="95pt0pt"/>
                <w:b w:val="0"/>
                <w:sz w:val="22"/>
                <w:szCs w:val="22"/>
              </w:rPr>
              <w:t xml:space="preserve"> </w:t>
            </w:r>
            <w:r w:rsidR="005D4D9A">
              <w:rPr>
                <w:rStyle w:val="95pt0pt"/>
                <w:b w:val="0"/>
                <w:sz w:val="22"/>
                <w:szCs w:val="22"/>
              </w:rPr>
              <w:t>(</w:t>
            </w:r>
            <w:r w:rsidRPr="006202D7">
              <w:rPr>
                <w:rStyle w:val="95pt0pt"/>
                <w:b w:val="0"/>
                <w:sz w:val="22"/>
                <w:szCs w:val="22"/>
              </w:rPr>
              <w:t>педагога</w:t>
            </w:r>
            <w:r w:rsidR="005D4D9A">
              <w:rPr>
                <w:rStyle w:val="95pt0pt"/>
                <w:b w:val="0"/>
                <w:sz w:val="22"/>
                <w:szCs w:val="22"/>
              </w:rPr>
              <w:t>)</w:t>
            </w:r>
          </w:p>
        </w:tc>
      </w:tr>
      <w:tr w:rsidR="00E064F5" w:rsidRPr="006202D7" w:rsidTr="000E3334">
        <w:trPr>
          <w:trHeight w:val="20"/>
        </w:trPr>
        <w:tc>
          <w:tcPr>
            <w:tcW w:w="567"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845"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r>
      <w:tr w:rsidR="00E064F5" w:rsidRPr="006202D7" w:rsidTr="000E3334">
        <w:trPr>
          <w:trHeight w:val="20"/>
        </w:trPr>
        <w:tc>
          <w:tcPr>
            <w:tcW w:w="567"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845"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202D7" w:rsidRPr="006202D7" w:rsidRDefault="006202D7" w:rsidP="004C681C">
            <w:pPr>
              <w:ind w:right="-83" w:firstLine="709"/>
              <w:contextualSpacing/>
              <w:jc w:val="center"/>
              <w:rPr>
                <w:rFonts w:ascii="Times New Roman" w:hAnsi="Times New Roman" w:cs="Times New Roman"/>
                <w:sz w:val="22"/>
                <w:szCs w:val="22"/>
              </w:rPr>
            </w:pPr>
          </w:p>
        </w:tc>
      </w:tr>
    </w:tbl>
    <w:p w:rsidR="006202D7" w:rsidRPr="00964FA7" w:rsidRDefault="006202D7" w:rsidP="006202D7">
      <w:pPr>
        <w:tabs>
          <w:tab w:val="left" w:pos="0"/>
          <w:tab w:val="center" w:pos="6663"/>
        </w:tabs>
        <w:ind w:firstLine="709"/>
        <w:contextualSpacing/>
        <w:jc w:val="both"/>
        <w:rPr>
          <w:rFonts w:ascii="Times New Roman" w:hAnsi="Times New Roman" w:cs="Times New Roman"/>
          <w:sz w:val="28"/>
          <w:szCs w:val="28"/>
        </w:rPr>
      </w:pPr>
    </w:p>
    <w:p w:rsidR="006202D7" w:rsidRPr="00964FA7" w:rsidRDefault="006202D7" w:rsidP="006202D7">
      <w:pPr>
        <w:ind w:firstLine="709"/>
        <w:contextualSpacing/>
        <w:rPr>
          <w:rFonts w:ascii="Times New Roman" w:hAnsi="Times New Roman" w:cs="Times New Roman"/>
          <w:sz w:val="28"/>
          <w:szCs w:val="28"/>
        </w:rPr>
      </w:pPr>
    </w:p>
    <w:p w:rsidR="006202D7" w:rsidRPr="00964FA7" w:rsidRDefault="006202D7" w:rsidP="006202D7">
      <w:pPr>
        <w:ind w:firstLine="709"/>
        <w:contextualSpacing/>
        <w:rPr>
          <w:rFonts w:ascii="Times New Roman" w:hAnsi="Times New Roman" w:cs="Times New Roman"/>
          <w:sz w:val="28"/>
          <w:szCs w:val="28"/>
        </w:rPr>
      </w:pPr>
    </w:p>
    <w:p w:rsidR="00E064F5" w:rsidRDefault="00FC3363" w:rsidP="00FC3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rPr>
          <w:rFonts w:ascii="Times New Roman" w:hAnsi="Times New Roman" w:cs="Times New Roman"/>
          <w:sz w:val="28"/>
          <w:szCs w:val="28"/>
        </w:rPr>
      </w:pPr>
      <w:r>
        <w:rPr>
          <w:rFonts w:ascii="Times New Roman" w:hAnsi="Times New Roman" w:cs="Times New Roman"/>
          <w:sz w:val="28"/>
          <w:szCs w:val="28"/>
        </w:rPr>
        <w:t xml:space="preserve">                   </w:t>
      </w:r>
      <w:r w:rsidR="006202D7" w:rsidRPr="00964FA7">
        <w:rPr>
          <w:rFonts w:ascii="Times New Roman" w:hAnsi="Times New Roman" w:cs="Times New Roman"/>
          <w:sz w:val="28"/>
          <w:szCs w:val="28"/>
        </w:rPr>
        <w:t xml:space="preserve">_______________   </w:t>
      </w:r>
      <w:r w:rsidR="00E064F5">
        <w:rPr>
          <w:rFonts w:ascii="Times New Roman" w:hAnsi="Times New Roman" w:cs="Times New Roman"/>
          <w:sz w:val="28"/>
          <w:szCs w:val="28"/>
        </w:rPr>
        <w:t xml:space="preserve">   </w:t>
      </w:r>
      <w:r>
        <w:rPr>
          <w:rFonts w:ascii="Times New Roman" w:hAnsi="Times New Roman" w:cs="Times New Roman"/>
          <w:sz w:val="28"/>
          <w:szCs w:val="28"/>
        </w:rPr>
        <w:t xml:space="preserve">                                 </w:t>
      </w:r>
      <w:r w:rsidR="006202D7" w:rsidRPr="00964FA7">
        <w:rPr>
          <w:rFonts w:ascii="Times New Roman" w:hAnsi="Times New Roman" w:cs="Times New Roman"/>
          <w:sz w:val="28"/>
          <w:szCs w:val="28"/>
        </w:rPr>
        <w:t xml:space="preserve"> __________        </w:t>
      </w:r>
      <w:r w:rsidR="00E064F5">
        <w:rPr>
          <w:rFonts w:ascii="Times New Roman" w:hAnsi="Times New Roman" w:cs="Times New Roman"/>
          <w:sz w:val="28"/>
          <w:szCs w:val="28"/>
        </w:rPr>
        <w:t xml:space="preserve"> </w:t>
      </w:r>
      <w:r>
        <w:rPr>
          <w:rFonts w:ascii="Times New Roman" w:hAnsi="Times New Roman" w:cs="Times New Roman"/>
          <w:sz w:val="28"/>
          <w:szCs w:val="28"/>
        </w:rPr>
        <w:t xml:space="preserve">          </w:t>
      </w:r>
      <w:r w:rsidR="00E064F5">
        <w:rPr>
          <w:rFonts w:ascii="Times New Roman" w:hAnsi="Times New Roman" w:cs="Times New Roman"/>
          <w:sz w:val="28"/>
          <w:szCs w:val="28"/>
        </w:rPr>
        <w:t xml:space="preserve"> </w:t>
      </w:r>
      <w:r w:rsidR="006202D7" w:rsidRPr="00964FA7">
        <w:rPr>
          <w:rFonts w:ascii="Times New Roman" w:hAnsi="Times New Roman" w:cs="Times New Roman"/>
          <w:sz w:val="28"/>
          <w:szCs w:val="28"/>
        </w:rPr>
        <w:t xml:space="preserve">________   </w:t>
      </w:r>
      <w:r w:rsidR="006202D7">
        <w:rPr>
          <w:rFonts w:ascii="Times New Roman" w:hAnsi="Times New Roman" w:cs="Times New Roman"/>
          <w:sz w:val="28"/>
          <w:szCs w:val="28"/>
        </w:rPr>
        <w:t xml:space="preserve">  </w:t>
      </w:r>
      <w:r w:rsidR="00E064F5">
        <w:rPr>
          <w:rFonts w:ascii="Times New Roman" w:hAnsi="Times New Roman" w:cs="Times New Roman"/>
          <w:sz w:val="28"/>
          <w:szCs w:val="28"/>
        </w:rPr>
        <w:t xml:space="preserve"> </w:t>
      </w:r>
      <w:r>
        <w:rPr>
          <w:rFonts w:ascii="Times New Roman" w:hAnsi="Times New Roman" w:cs="Times New Roman"/>
          <w:sz w:val="28"/>
          <w:szCs w:val="28"/>
        </w:rPr>
        <w:t xml:space="preserve">                    </w:t>
      </w:r>
      <w:r w:rsidR="00E064F5">
        <w:rPr>
          <w:rFonts w:ascii="Times New Roman" w:hAnsi="Times New Roman" w:cs="Times New Roman"/>
          <w:sz w:val="28"/>
          <w:szCs w:val="28"/>
        </w:rPr>
        <w:t xml:space="preserve"> </w:t>
      </w:r>
      <w:r w:rsidR="006202D7" w:rsidRPr="00964FA7">
        <w:rPr>
          <w:rFonts w:ascii="Times New Roman" w:hAnsi="Times New Roman" w:cs="Times New Roman"/>
          <w:sz w:val="28"/>
          <w:szCs w:val="28"/>
        </w:rPr>
        <w:t>__________</w:t>
      </w:r>
      <w:r w:rsidR="00E064F5">
        <w:rPr>
          <w:rFonts w:ascii="Times New Roman" w:hAnsi="Times New Roman" w:cs="Times New Roman"/>
          <w:sz w:val="28"/>
          <w:szCs w:val="28"/>
        </w:rPr>
        <w:t xml:space="preserve">             </w:t>
      </w:r>
    </w:p>
    <w:p w:rsidR="006202D7" w:rsidRPr="008F58CD" w:rsidRDefault="000E3334" w:rsidP="000E33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rFonts w:ascii="Times New Roman" w:hAnsi="Times New Roman" w:cs="Times New Roman"/>
          <w:sz w:val="22"/>
          <w:szCs w:val="22"/>
        </w:rPr>
      </w:pPr>
      <w:r>
        <w:rPr>
          <w:rFonts w:ascii="Times New Roman" w:hAnsi="Times New Roman" w:cs="Times New Roman"/>
          <w:sz w:val="22"/>
          <w:szCs w:val="22"/>
        </w:rPr>
        <w:t xml:space="preserve">    </w:t>
      </w:r>
      <w:r w:rsidR="006202D7" w:rsidRPr="008F58CD">
        <w:rPr>
          <w:rFonts w:ascii="Times New Roman" w:hAnsi="Times New Roman" w:cs="Times New Roman"/>
          <w:sz w:val="22"/>
          <w:szCs w:val="22"/>
        </w:rPr>
        <w:t>(должность)</w:t>
      </w:r>
      <w:r w:rsidR="006202D7" w:rsidRPr="008F58CD">
        <w:rPr>
          <w:rFonts w:ascii="Times New Roman" w:hAnsi="Times New Roman" w:cs="Times New Roman"/>
          <w:sz w:val="22"/>
          <w:szCs w:val="22"/>
        </w:rPr>
        <w:tab/>
      </w:r>
      <w:r w:rsidR="00E064F5" w:rsidRPr="008F58CD">
        <w:rPr>
          <w:rFonts w:ascii="Times New Roman" w:hAnsi="Times New Roman" w:cs="Times New Roman"/>
          <w:sz w:val="22"/>
          <w:szCs w:val="22"/>
        </w:rPr>
        <w:t xml:space="preserve">      </w:t>
      </w:r>
      <w:r w:rsidR="008F58CD">
        <w:rPr>
          <w:rFonts w:ascii="Times New Roman" w:hAnsi="Times New Roman" w:cs="Times New Roman"/>
          <w:sz w:val="22"/>
          <w:szCs w:val="22"/>
        </w:rPr>
        <w:t xml:space="preserve">               </w:t>
      </w:r>
      <w:r w:rsidR="00FC3363">
        <w:rPr>
          <w:rFonts w:ascii="Times New Roman" w:hAnsi="Times New Roman" w:cs="Times New Roman"/>
          <w:sz w:val="22"/>
          <w:szCs w:val="22"/>
        </w:rPr>
        <w:t xml:space="preserve">                                        </w:t>
      </w:r>
      <w:r w:rsidR="006202D7" w:rsidRPr="008F58CD">
        <w:rPr>
          <w:rFonts w:ascii="Times New Roman" w:hAnsi="Times New Roman" w:cs="Times New Roman"/>
          <w:sz w:val="22"/>
          <w:szCs w:val="22"/>
        </w:rPr>
        <w:t>(подпись)</w:t>
      </w:r>
      <w:r w:rsidR="006202D7" w:rsidRPr="008F58CD">
        <w:rPr>
          <w:rFonts w:ascii="Times New Roman" w:hAnsi="Times New Roman" w:cs="Times New Roman"/>
          <w:sz w:val="22"/>
          <w:szCs w:val="22"/>
        </w:rPr>
        <w:tab/>
        <w:t xml:space="preserve">          </w:t>
      </w:r>
      <w:r w:rsidR="00FC3363">
        <w:rPr>
          <w:rFonts w:ascii="Times New Roman" w:hAnsi="Times New Roman" w:cs="Times New Roman"/>
          <w:sz w:val="22"/>
          <w:szCs w:val="22"/>
        </w:rPr>
        <w:t xml:space="preserve">             </w:t>
      </w:r>
      <w:r w:rsidR="006202D7" w:rsidRPr="008F58CD">
        <w:rPr>
          <w:rFonts w:ascii="Times New Roman" w:hAnsi="Times New Roman" w:cs="Times New Roman"/>
          <w:sz w:val="22"/>
          <w:szCs w:val="22"/>
        </w:rPr>
        <w:t>(ф И.О.)</w:t>
      </w:r>
      <w:r w:rsidR="00E064F5" w:rsidRPr="008F58CD">
        <w:rPr>
          <w:rFonts w:ascii="Times New Roman" w:hAnsi="Times New Roman" w:cs="Times New Roman"/>
          <w:sz w:val="22"/>
          <w:szCs w:val="22"/>
        </w:rPr>
        <w:t xml:space="preserve">              </w:t>
      </w:r>
      <w:r w:rsidR="00FC3363">
        <w:rPr>
          <w:rFonts w:ascii="Times New Roman" w:hAnsi="Times New Roman" w:cs="Times New Roman"/>
          <w:sz w:val="22"/>
          <w:szCs w:val="22"/>
        </w:rPr>
        <w:t xml:space="preserve">                       </w:t>
      </w:r>
      <w:r w:rsidR="006202D7" w:rsidRPr="008F58CD">
        <w:rPr>
          <w:rFonts w:ascii="Times New Roman" w:hAnsi="Times New Roman" w:cs="Times New Roman"/>
          <w:sz w:val="22"/>
          <w:szCs w:val="22"/>
        </w:rPr>
        <w:t>(телефон)</w:t>
      </w: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6202D7" w:rsidRDefault="006202D7" w:rsidP="006202D7">
      <w:pPr>
        <w:ind w:firstLine="709"/>
        <w:contextualSpacing/>
        <w:jc w:val="right"/>
        <w:rPr>
          <w:rFonts w:ascii="Times New Roman" w:hAnsi="Times New Roman" w:cs="Times New Roman"/>
          <w:sz w:val="28"/>
          <w:szCs w:val="28"/>
        </w:rPr>
      </w:pPr>
    </w:p>
    <w:p w:rsidR="00E064F5" w:rsidRDefault="00E064F5" w:rsidP="006202D7">
      <w:pPr>
        <w:ind w:firstLine="709"/>
        <w:contextualSpacing/>
        <w:jc w:val="right"/>
        <w:rPr>
          <w:rFonts w:ascii="Times New Roman" w:hAnsi="Times New Roman" w:cs="Times New Roman"/>
          <w:sz w:val="28"/>
          <w:szCs w:val="28"/>
        </w:rPr>
      </w:pPr>
    </w:p>
    <w:p w:rsidR="00E064F5" w:rsidRDefault="00E064F5" w:rsidP="006202D7">
      <w:pPr>
        <w:ind w:firstLine="709"/>
        <w:contextualSpacing/>
        <w:jc w:val="right"/>
        <w:rPr>
          <w:rFonts w:ascii="Times New Roman" w:hAnsi="Times New Roman" w:cs="Times New Roman"/>
          <w:sz w:val="28"/>
          <w:szCs w:val="28"/>
        </w:rPr>
      </w:pPr>
    </w:p>
    <w:p w:rsidR="00E064F5" w:rsidRDefault="00E064F5" w:rsidP="006202D7">
      <w:pPr>
        <w:ind w:firstLine="709"/>
        <w:contextualSpacing/>
        <w:jc w:val="right"/>
        <w:rPr>
          <w:rFonts w:ascii="Times New Roman" w:hAnsi="Times New Roman" w:cs="Times New Roman"/>
          <w:sz w:val="28"/>
          <w:szCs w:val="28"/>
        </w:rPr>
      </w:pPr>
    </w:p>
    <w:p w:rsidR="00E064F5" w:rsidRDefault="00E064F5" w:rsidP="006202D7">
      <w:pPr>
        <w:ind w:firstLine="709"/>
        <w:contextualSpacing/>
        <w:jc w:val="right"/>
        <w:rPr>
          <w:rFonts w:ascii="Times New Roman" w:hAnsi="Times New Roman" w:cs="Times New Roman"/>
          <w:sz w:val="28"/>
          <w:szCs w:val="28"/>
        </w:rPr>
      </w:pPr>
    </w:p>
    <w:p w:rsidR="00E064F5" w:rsidRDefault="00E064F5" w:rsidP="006202D7">
      <w:pPr>
        <w:ind w:firstLine="709"/>
        <w:contextualSpacing/>
        <w:jc w:val="right"/>
        <w:rPr>
          <w:rFonts w:ascii="Times New Roman" w:hAnsi="Times New Roman" w:cs="Times New Roman"/>
          <w:sz w:val="28"/>
          <w:szCs w:val="28"/>
        </w:rPr>
      </w:pPr>
    </w:p>
    <w:p w:rsidR="005D4D9A" w:rsidRDefault="005D4D9A" w:rsidP="006202D7">
      <w:pPr>
        <w:ind w:firstLine="709"/>
        <w:contextualSpacing/>
        <w:jc w:val="right"/>
        <w:rPr>
          <w:rFonts w:ascii="Times New Roman" w:hAnsi="Times New Roman" w:cs="Times New Roman"/>
          <w:sz w:val="28"/>
          <w:szCs w:val="28"/>
        </w:rPr>
        <w:sectPr w:rsidR="005D4D9A" w:rsidSect="00FC3363">
          <w:pgSz w:w="16838" w:h="11906" w:orient="landscape"/>
          <w:pgMar w:top="851" w:right="1077" w:bottom="851" w:left="851" w:header="709" w:footer="709" w:gutter="0"/>
          <w:cols w:space="708"/>
          <w:docGrid w:linePitch="360"/>
        </w:sectPr>
      </w:pPr>
    </w:p>
    <w:p w:rsidR="005D4D9A" w:rsidRPr="005D4D9A" w:rsidRDefault="005D4D9A" w:rsidP="005D4D9A">
      <w:pPr>
        <w:framePr w:wrap="none" w:vAnchor="page" w:hAnchor="page" w:x="8699" w:y="15105"/>
        <w:rPr>
          <w:sz w:val="2"/>
          <w:szCs w:val="2"/>
        </w:rPr>
      </w:pPr>
    </w:p>
    <w:p w:rsidR="005D4D9A" w:rsidRDefault="005D4D9A" w:rsidP="005D4D9A">
      <w:pPr>
        <w:ind w:right="427"/>
        <w:contextualSpacing/>
        <w:jc w:val="right"/>
        <w:rPr>
          <w:rFonts w:ascii="Times New Roman" w:hAnsi="Times New Roman" w:cs="Times New Roman"/>
          <w:sz w:val="28"/>
          <w:szCs w:val="28"/>
        </w:rPr>
      </w:pPr>
      <w:r>
        <w:rPr>
          <w:rFonts w:ascii="Times New Roman" w:hAnsi="Times New Roman" w:cs="Times New Roman"/>
          <w:sz w:val="28"/>
          <w:szCs w:val="28"/>
        </w:rPr>
        <w:t>Приложение №2</w:t>
      </w:r>
    </w:p>
    <w:p w:rsidR="005D4D9A" w:rsidRDefault="005D4D9A" w:rsidP="005D4D9A">
      <w:pPr>
        <w:ind w:right="427"/>
        <w:contextualSpacing/>
        <w:jc w:val="right"/>
        <w:rPr>
          <w:rFonts w:ascii="Times New Roman" w:hAnsi="Times New Roman" w:cs="Times New Roman"/>
          <w:sz w:val="28"/>
          <w:szCs w:val="28"/>
        </w:rPr>
      </w:pPr>
    </w:p>
    <w:p w:rsidR="005D4D9A" w:rsidRDefault="005D4D9A" w:rsidP="005D4D9A">
      <w:pPr>
        <w:ind w:right="427"/>
        <w:contextualSpacing/>
        <w:jc w:val="center"/>
        <w:rPr>
          <w:rFonts w:ascii="Times New Roman" w:hAnsi="Times New Roman" w:cs="Times New Roman"/>
          <w:sz w:val="28"/>
          <w:szCs w:val="28"/>
        </w:rPr>
      </w:pPr>
    </w:p>
    <w:p w:rsidR="005D4D9A" w:rsidRPr="005D4D9A" w:rsidRDefault="005D4D9A" w:rsidP="005D4D9A">
      <w:pPr>
        <w:ind w:right="340" w:firstLine="2380"/>
        <w:jc w:val="center"/>
        <w:rPr>
          <w:rFonts w:ascii="Times New Roman" w:hAnsi="Times New Roman" w:cs="Times New Roman"/>
        </w:rPr>
      </w:pPr>
      <w:r w:rsidRPr="005D4D9A">
        <w:rPr>
          <w:rFonts w:ascii="Times New Roman" w:hAnsi="Times New Roman" w:cs="Times New Roman"/>
        </w:rPr>
        <w:t>СОГЛАСИЕ</w:t>
      </w:r>
    </w:p>
    <w:p w:rsidR="005D4D9A" w:rsidRDefault="005D4D9A" w:rsidP="005D4D9A">
      <w:pPr>
        <w:ind w:right="340" w:firstLine="2380"/>
        <w:jc w:val="center"/>
        <w:rPr>
          <w:rFonts w:ascii="Times New Roman" w:hAnsi="Times New Roman" w:cs="Times New Roman"/>
        </w:rPr>
      </w:pPr>
      <w:r w:rsidRPr="005D4D9A">
        <w:rPr>
          <w:rFonts w:ascii="Times New Roman" w:hAnsi="Times New Roman" w:cs="Times New Roman"/>
        </w:rPr>
        <w:t>НА ОБРАБОТКУ ПЕРСОНАЛЬНЫХ ДАННЫХ</w:t>
      </w:r>
    </w:p>
    <w:p w:rsidR="005D4D9A" w:rsidRDefault="005D4D9A" w:rsidP="005D4D9A">
      <w:pPr>
        <w:ind w:right="340" w:firstLine="2380"/>
        <w:jc w:val="center"/>
        <w:rPr>
          <w:rFonts w:ascii="Times New Roman" w:hAnsi="Times New Roman" w:cs="Times New Roman"/>
        </w:rPr>
      </w:pPr>
    </w:p>
    <w:p w:rsidR="005D4D9A" w:rsidRPr="005D4D9A" w:rsidRDefault="005D4D9A" w:rsidP="005D4D9A">
      <w:pPr>
        <w:ind w:right="340" w:firstLine="2380"/>
        <w:jc w:val="center"/>
        <w:rPr>
          <w:rFonts w:ascii="Times New Roman" w:hAnsi="Times New Roman" w:cs="Times New Roman"/>
        </w:rPr>
      </w:pPr>
    </w:p>
    <w:p w:rsidR="005D4D9A" w:rsidRPr="00113637" w:rsidRDefault="005D4D9A" w:rsidP="00113637">
      <w:pPr>
        <w:ind w:firstLine="709"/>
        <w:contextualSpacing/>
        <w:rPr>
          <w:rFonts w:ascii="Times New Roman" w:hAnsi="Times New Roman" w:cs="Times New Roman"/>
        </w:rPr>
      </w:pPr>
      <w:r w:rsidRPr="005D4D9A">
        <w:rPr>
          <w:rFonts w:ascii="Times New Roman" w:hAnsi="Times New Roman" w:cs="Times New Roman"/>
        </w:rPr>
        <w:t>Я,</w:t>
      </w:r>
      <w:r w:rsidRPr="00113637">
        <w:rPr>
          <w:rFonts w:ascii="Times New Roman" w:hAnsi="Times New Roman" w:cs="Times New Roman"/>
        </w:rPr>
        <w:t xml:space="preserve"> ______________________________________________________________________</w:t>
      </w:r>
      <w:r w:rsidR="007327BE" w:rsidRPr="00113637">
        <w:rPr>
          <w:rFonts w:ascii="Times New Roman" w:hAnsi="Times New Roman" w:cs="Times New Roman"/>
        </w:rPr>
        <w:t>___</w:t>
      </w:r>
      <w:r w:rsidRPr="00113637">
        <w:rPr>
          <w:rFonts w:ascii="Times New Roman" w:hAnsi="Times New Roman" w:cs="Times New Roman"/>
        </w:rPr>
        <w:t>__,</w:t>
      </w:r>
    </w:p>
    <w:p w:rsidR="007327BE" w:rsidRPr="00113637" w:rsidRDefault="007327BE" w:rsidP="00113637">
      <w:pPr>
        <w:ind w:firstLine="709"/>
        <w:contextualSpacing/>
        <w:jc w:val="center"/>
        <w:rPr>
          <w:rFonts w:ascii="Times New Roman" w:hAnsi="Times New Roman" w:cs="Times New Roman"/>
          <w:sz w:val="16"/>
          <w:szCs w:val="16"/>
        </w:rPr>
      </w:pPr>
      <w:r w:rsidRPr="00113637">
        <w:rPr>
          <w:rFonts w:ascii="Times New Roman" w:hAnsi="Times New Roman" w:cs="Times New Roman"/>
          <w:sz w:val="16"/>
          <w:szCs w:val="16"/>
        </w:rPr>
        <w:t>(ФИО)</w:t>
      </w:r>
    </w:p>
    <w:p w:rsidR="005D4D9A" w:rsidRPr="00113637" w:rsidRDefault="005D4D9A" w:rsidP="00113637">
      <w:pPr>
        <w:ind w:firstLine="709"/>
        <w:contextualSpacing/>
        <w:rPr>
          <w:rFonts w:ascii="Times New Roman" w:hAnsi="Times New Roman" w:cs="Times New Roman"/>
        </w:rPr>
      </w:pPr>
      <w:r w:rsidRPr="00113637">
        <w:rPr>
          <w:rFonts w:ascii="Times New Roman" w:hAnsi="Times New Roman" w:cs="Times New Roman"/>
        </w:rPr>
        <w:t>паспорт________________ выдан________________________________________</w:t>
      </w:r>
      <w:r w:rsidR="007327BE" w:rsidRPr="00113637">
        <w:rPr>
          <w:rFonts w:ascii="Times New Roman" w:hAnsi="Times New Roman" w:cs="Times New Roman"/>
        </w:rPr>
        <w:t>___</w:t>
      </w:r>
      <w:r w:rsidRPr="00113637">
        <w:rPr>
          <w:rFonts w:ascii="Times New Roman" w:hAnsi="Times New Roman" w:cs="Times New Roman"/>
        </w:rPr>
        <w:t>______,</w:t>
      </w:r>
    </w:p>
    <w:p w:rsidR="005D4D9A" w:rsidRPr="005D4D9A" w:rsidRDefault="00113637" w:rsidP="00113637">
      <w:pPr>
        <w:ind w:firstLine="709"/>
        <w:contextualSpacing/>
        <w:rPr>
          <w:rFonts w:ascii="Times New Roman" w:hAnsi="Times New Roman" w:cs="Times New Roman"/>
          <w:sz w:val="16"/>
          <w:szCs w:val="16"/>
        </w:rPr>
      </w:pPr>
      <w:r>
        <w:rPr>
          <w:rFonts w:ascii="Times New Roman" w:hAnsi="Times New Roman" w:cs="Times New Roman"/>
        </w:rPr>
        <w:t xml:space="preserve">                 </w:t>
      </w:r>
      <w:r w:rsidR="007327BE" w:rsidRPr="00113637">
        <w:rPr>
          <w:rFonts w:ascii="Times New Roman" w:hAnsi="Times New Roman" w:cs="Times New Roman"/>
          <w:sz w:val="16"/>
          <w:szCs w:val="16"/>
        </w:rPr>
        <w:t>(серия, номер)</w:t>
      </w:r>
      <w:r w:rsidR="007327BE" w:rsidRPr="00113637">
        <w:rPr>
          <w:rFonts w:ascii="Times New Roman" w:hAnsi="Times New Roman" w:cs="Times New Roman"/>
        </w:rPr>
        <w:t xml:space="preserve">                                                     </w:t>
      </w:r>
      <w:r w:rsidR="007327BE" w:rsidRPr="00113637">
        <w:rPr>
          <w:rFonts w:ascii="Times New Roman" w:hAnsi="Times New Roman" w:cs="Times New Roman"/>
          <w:sz w:val="16"/>
          <w:szCs w:val="16"/>
        </w:rPr>
        <w:t>(когда и кем выдан)</w:t>
      </w:r>
    </w:p>
    <w:p w:rsidR="005D4D9A" w:rsidRPr="005D4D9A" w:rsidRDefault="005D4D9A" w:rsidP="00113637">
      <w:pPr>
        <w:ind w:firstLine="709"/>
        <w:contextualSpacing/>
        <w:jc w:val="both"/>
        <w:rPr>
          <w:rFonts w:ascii="Times New Roman" w:hAnsi="Times New Roman" w:cs="Times New Roman"/>
        </w:rPr>
      </w:pP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адрес регистрации:________________________________________________</w:t>
      </w:r>
      <w:r w:rsidR="00113637">
        <w:rPr>
          <w:rFonts w:ascii="Times New Roman" w:hAnsi="Times New Roman" w:cs="Times New Roman"/>
        </w:rPr>
        <w:t>__________</w:t>
      </w:r>
      <w:r w:rsidRPr="00113637">
        <w:rPr>
          <w:rFonts w:ascii="Times New Roman" w:hAnsi="Times New Roman" w:cs="Times New Roman"/>
        </w:rPr>
        <w:t>___</w:t>
      </w:r>
      <w:r w:rsidR="00113637">
        <w:rPr>
          <w:rFonts w:ascii="Times New Roman" w:hAnsi="Times New Roman" w:cs="Times New Roman"/>
        </w:rPr>
        <w:t>,</w:t>
      </w:r>
    </w:p>
    <w:p w:rsidR="007327BE" w:rsidRPr="00113637" w:rsidRDefault="007327BE" w:rsidP="004B293A">
      <w:pPr>
        <w:contextualSpacing/>
        <w:jc w:val="both"/>
        <w:rPr>
          <w:rFonts w:ascii="Times New Roman" w:hAnsi="Times New Roman" w:cs="Times New Roman"/>
        </w:rPr>
      </w:pPr>
      <w:r w:rsidRPr="00113637">
        <w:rPr>
          <w:rFonts w:ascii="Times New Roman" w:hAnsi="Times New Roman" w:cs="Times New Roman"/>
        </w:rPr>
        <w:t>даю свое согласие на обработку в Центре противопожарной пропаганды и общественных связей</w:t>
      </w:r>
      <w:r w:rsidR="004B293A">
        <w:rPr>
          <w:rFonts w:ascii="Times New Roman" w:hAnsi="Times New Roman" w:cs="Times New Roman"/>
        </w:rPr>
        <w:t xml:space="preserve"> </w:t>
      </w:r>
      <w:r w:rsidRPr="00113637">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СНИЛС, данные документа, удостоверяющего личность; гражданство.</w:t>
      </w: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Я даю согласие на использование персональных данных исключительно в целях</w:t>
      </w:r>
    </w:p>
    <w:p w:rsidR="007327BE" w:rsidRPr="00113637" w:rsidRDefault="007327BE" w:rsidP="00113637">
      <w:pPr>
        <w:contextualSpacing/>
        <w:jc w:val="both"/>
        <w:rPr>
          <w:rFonts w:ascii="Times New Roman" w:hAnsi="Times New Roman" w:cs="Times New Roman"/>
        </w:rPr>
      </w:pPr>
      <w:r w:rsidRPr="00113637">
        <w:rPr>
          <w:rFonts w:ascii="Times New Roman" w:hAnsi="Times New Roman" w:cs="Times New Roman"/>
        </w:rPr>
        <w:t>___</w:t>
      </w:r>
      <w:r w:rsidR="00113637">
        <w:rPr>
          <w:rFonts w:ascii="Times New Roman" w:hAnsi="Times New Roman" w:cs="Times New Roman"/>
        </w:rPr>
        <w:t>_____________</w:t>
      </w:r>
      <w:r w:rsidRPr="00113637">
        <w:rPr>
          <w:rFonts w:ascii="Times New Roman" w:hAnsi="Times New Roman" w:cs="Times New Roman"/>
        </w:rPr>
        <w:t>____________________________________________________________________</w:t>
      </w:r>
    </w:p>
    <w:p w:rsidR="007327BE" w:rsidRPr="00113637" w:rsidRDefault="007327BE" w:rsidP="00113637">
      <w:pPr>
        <w:contextualSpacing/>
        <w:jc w:val="both"/>
        <w:rPr>
          <w:rFonts w:ascii="Times New Roman" w:hAnsi="Times New Roman" w:cs="Times New Roman"/>
        </w:rPr>
      </w:pPr>
      <w:r w:rsidRPr="00113637">
        <w:rPr>
          <w:rFonts w:ascii="Times New Roman" w:hAnsi="Times New Roman" w:cs="Times New Roman"/>
        </w:rPr>
        <w:t>___</w:t>
      </w:r>
      <w:r w:rsidR="00113637">
        <w:rPr>
          <w:rFonts w:ascii="Times New Roman" w:hAnsi="Times New Roman" w:cs="Times New Roman"/>
        </w:rPr>
        <w:t>_______________</w:t>
      </w:r>
      <w:r w:rsidRPr="00113637">
        <w:rPr>
          <w:rFonts w:ascii="Times New Roman" w:hAnsi="Times New Roman" w:cs="Times New Roman"/>
        </w:rPr>
        <w:t>_________________________________________________,  а также на хранение данных об этих результатах на электронных носителях.</w:t>
      </w: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Я проинформирован, что __</w:t>
      </w:r>
      <w:proofErr w:type="spellStart"/>
      <w:r w:rsidRPr="00113637">
        <w:rPr>
          <w:rFonts w:ascii="Times New Roman" w:hAnsi="Times New Roman" w:cs="Times New Roman"/>
          <w:u w:val="single"/>
        </w:rPr>
        <w:t>ЦППиОС</w:t>
      </w:r>
      <w:proofErr w:type="spellEnd"/>
      <w:r w:rsidRPr="00113637">
        <w:rPr>
          <w:rFonts w:ascii="Times New Roman" w:hAnsi="Times New Roman" w:cs="Times New Roman"/>
        </w:rPr>
        <w:t>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327BE" w:rsidRPr="00113637" w:rsidRDefault="007327BE" w:rsidP="00113637">
      <w:pPr>
        <w:ind w:firstLine="709"/>
        <w:contextualSpacing/>
        <w:jc w:val="both"/>
        <w:rPr>
          <w:rFonts w:ascii="Times New Roman" w:hAnsi="Times New Roman" w:cs="Times New Roman"/>
        </w:rPr>
      </w:pPr>
      <w:r w:rsidRPr="00113637">
        <w:rPr>
          <w:rFonts w:ascii="Times New Roman" w:hAnsi="Times New Roman" w:cs="Times New Roman"/>
        </w:rPr>
        <w:t>Данное согласие может быть отозвано в любой момент по моему</w:t>
      </w:r>
      <w:r w:rsidR="00113637" w:rsidRPr="00113637">
        <w:rPr>
          <w:rFonts w:ascii="Times New Roman" w:hAnsi="Times New Roman" w:cs="Times New Roman"/>
        </w:rPr>
        <w:t xml:space="preserve"> письменному заявлению.</w:t>
      </w:r>
    </w:p>
    <w:p w:rsidR="00113637" w:rsidRPr="00113637" w:rsidRDefault="00113637" w:rsidP="00113637">
      <w:pPr>
        <w:ind w:firstLine="709"/>
        <w:contextualSpacing/>
        <w:jc w:val="both"/>
        <w:rPr>
          <w:rFonts w:ascii="Times New Roman" w:hAnsi="Times New Roman" w:cs="Times New Roman"/>
        </w:rPr>
      </w:pPr>
      <w:r w:rsidRPr="00113637">
        <w:rPr>
          <w:rFonts w:ascii="Times New Roman" w:hAnsi="Times New Roman" w:cs="Times New Roman"/>
        </w:rPr>
        <w:t>Я подтверждаю, что давая такое согласие, я действую по собственной воле и в своих интересах.</w:t>
      </w:r>
    </w:p>
    <w:p w:rsidR="007327BE" w:rsidRPr="00113637" w:rsidRDefault="007327BE" w:rsidP="00113637">
      <w:pPr>
        <w:ind w:firstLine="709"/>
        <w:contextualSpacing/>
        <w:jc w:val="both"/>
        <w:rPr>
          <w:rFonts w:ascii="Times New Roman" w:hAnsi="Times New Roman" w:cs="Times New Roman"/>
        </w:rPr>
      </w:pPr>
    </w:p>
    <w:p w:rsidR="007327BE" w:rsidRDefault="007327BE" w:rsidP="00113637">
      <w:pPr>
        <w:ind w:firstLine="709"/>
        <w:contextualSpacing/>
        <w:jc w:val="both"/>
        <w:rPr>
          <w:rFonts w:ascii="Times New Roman" w:hAnsi="Times New Roman" w:cs="Times New Roman"/>
        </w:rPr>
      </w:pPr>
    </w:p>
    <w:p w:rsidR="00113637" w:rsidRDefault="00113637" w:rsidP="00113637">
      <w:pPr>
        <w:ind w:firstLine="709"/>
        <w:contextualSpacing/>
        <w:jc w:val="both"/>
        <w:rPr>
          <w:rFonts w:ascii="Times New Roman" w:hAnsi="Times New Roman" w:cs="Times New Roman"/>
        </w:rPr>
      </w:pPr>
      <w:r>
        <w:rPr>
          <w:rFonts w:ascii="Times New Roman" w:hAnsi="Times New Roman" w:cs="Times New Roman"/>
        </w:rPr>
        <w:t>«____» ____________2019г.                                                 _____________/________________/</w:t>
      </w:r>
    </w:p>
    <w:p w:rsidR="00113637" w:rsidRPr="00113637" w:rsidRDefault="00113637" w:rsidP="00113637">
      <w:pPr>
        <w:ind w:firstLine="709"/>
        <w:contextualSpacing/>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Подпись          Расшифровка подписи</w:t>
      </w:r>
    </w:p>
    <w:p w:rsidR="007327BE" w:rsidRPr="00113637" w:rsidRDefault="007327BE" w:rsidP="00113637">
      <w:pPr>
        <w:ind w:firstLine="709"/>
        <w:contextualSpacing/>
        <w:jc w:val="center"/>
        <w:rPr>
          <w:rFonts w:ascii="Times New Roman" w:hAnsi="Times New Roman" w:cs="Times New Roman"/>
        </w:rPr>
      </w:pPr>
    </w:p>
    <w:p w:rsidR="007327BE" w:rsidRPr="00113637" w:rsidRDefault="007327BE" w:rsidP="00113637">
      <w:pPr>
        <w:ind w:firstLine="709"/>
        <w:contextualSpacing/>
        <w:jc w:val="center"/>
        <w:rPr>
          <w:rFonts w:ascii="Times New Roman" w:hAnsi="Times New Roman" w:cs="Times New Roman"/>
        </w:rPr>
      </w:pPr>
    </w:p>
    <w:p w:rsidR="001160F8" w:rsidRPr="006202D7" w:rsidRDefault="001160F8" w:rsidP="006202D7">
      <w:pPr>
        <w:jc w:val="center"/>
        <w:rPr>
          <w:rFonts w:ascii="Times New Roman" w:hAnsi="Times New Roman" w:cs="Times New Roman"/>
          <w:sz w:val="28"/>
          <w:szCs w:val="28"/>
        </w:rPr>
      </w:pPr>
    </w:p>
    <w:sectPr w:rsidR="001160F8" w:rsidRPr="006202D7" w:rsidSect="005D4D9A">
      <w:pgSz w:w="11906" w:h="16838"/>
      <w:pgMar w:top="851"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B2CBC"/>
    <w:multiLevelType w:val="hybridMultilevel"/>
    <w:tmpl w:val="930A85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B8"/>
    <w:rsid w:val="000E3334"/>
    <w:rsid w:val="00113637"/>
    <w:rsid w:val="001160F8"/>
    <w:rsid w:val="001D2D75"/>
    <w:rsid w:val="002E24ED"/>
    <w:rsid w:val="004B293A"/>
    <w:rsid w:val="004B7AEF"/>
    <w:rsid w:val="005D4D9A"/>
    <w:rsid w:val="006202D7"/>
    <w:rsid w:val="007327BE"/>
    <w:rsid w:val="00753301"/>
    <w:rsid w:val="007537FB"/>
    <w:rsid w:val="00786ACB"/>
    <w:rsid w:val="007F0146"/>
    <w:rsid w:val="00802E8F"/>
    <w:rsid w:val="008052B8"/>
    <w:rsid w:val="008E5A12"/>
    <w:rsid w:val="008F58CD"/>
    <w:rsid w:val="00936178"/>
    <w:rsid w:val="009470AE"/>
    <w:rsid w:val="00B86686"/>
    <w:rsid w:val="00B952D4"/>
    <w:rsid w:val="00C1485B"/>
    <w:rsid w:val="00C67C60"/>
    <w:rsid w:val="00D272F8"/>
    <w:rsid w:val="00D40613"/>
    <w:rsid w:val="00D77453"/>
    <w:rsid w:val="00DE5124"/>
    <w:rsid w:val="00E064F5"/>
    <w:rsid w:val="00E87DA3"/>
    <w:rsid w:val="00EB4866"/>
    <w:rsid w:val="00EF2D77"/>
    <w:rsid w:val="00F41A21"/>
    <w:rsid w:val="00F41F55"/>
    <w:rsid w:val="00FC3363"/>
    <w:rsid w:val="00FF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C0D8"/>
  <w15:docId w15:val="{3B45696B-55A6-4733-841F-0F7CF375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4D9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202D7"/>
    <w:rPr>
      <w:rFonts w:ascii="Times New Roman" w:eastAsia="Times New Roman" w:hAnsi="Times New Roman" w:cs="Times New Roman"/>
      <w:b/>
      <w:bCs/>
      <w:spacing w:val="6"/>
      <w:sz w:val="25"/>
      <w:szCs w:val="25"/>
      <w:shd w:val="clear" w:color="auto" w:fill="FFFFFF"/>
    </w:rPr>
  </w:style>
  <w:style w:type="character" w:customStyle="1" w:styleId="a3">
    <w:name w:val="Основной текст_"/>
    <w:basedOn w:val="a0"/>
    <w:link w:val="3"/>
    <w:rsid w:val="006202D7"/>
    <w:rPr>
      <w:rFonts w:ascii="Times New Roman" w:eastAsia="Times New Roman" w:hAnsi="Times New Roman" w:cs="Times New Roman"/>
      <w:spacing w:val="2"/>
      <w:sz w:val="25"/>
      <w:szCs w:val="25"/>
      <w:shd w:val="clear" w:color="auto" w:fill="FFFFFF"/>
    </w:rPr>
  </w:style>
  <w:style w:type="character" w:customStyle="1" w:styleId="0pt">
    <w:name w:val="Основной текст + Интервал 0 pt"/>
    <w:basedOn w:val="a3"/>
    <w:rsid w:val="006202D7"/>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
    <w:name w:val="Заголовок №1_"/>
    <w:basedOn w:val="a0"/>
    <w:link w:val="10"/>
    <w:rsid w:val="006202D7"/>
    <w:rPr>
      <w:rFonts w:ascii="Microsoft Sans Serif" w:eastAsia="Microsoft Sans Serif" w:hAnsi="Microsoft Sans Serif" w:cs="Microsoft Sans Serif"/>
      <w:sz w:val="37"/>
      <w:szCs w:val="37"/>
      <w:shd w:val="clear" w:color="auto" w:fill="FFFFFF"/>
    </w:rPr>
  </w:style>
  <w:style w:type="character" w:customStyle="1" w:styleId="1Candara175pt">
    <w:name w:val="Заголовок №1 + Candara;17;5 pt"/>
    <w:basedOn w:val="1"/>
    <w:rsid w:val="006202D7"/>
    <w:rPr>
      <w:rFonts w:ascii="Candara" w:eastAsia="Candara" w:hAnsi="Candara" w:cs="Candara"/>
      <w:color w:val="000000"/>
      <w:spacing w:val="0"/>
      <w:w w:val="100"/>
      <w:position w:val="0"/>
      <w:sz w:val="35"/>
      <w:szCs w:val="35"/>
      <w:shd w:val="clear" w:color="auto" w:fill="FFFFFF"/>
      <w:lang w:val="ru-RU"/>
    </w:rPr>
  </w:style>
  <w:style w:type="character" w:customStyle="1" w:styleId="95pt0pt">
    <w:name w:val="Основной текст + 9;5 pt;Полужирный;Интервал 0 pt"/>
    <w:basedOn w:val="a3"/>
    <w:rsid w:val="006202D7"/>
    <w:rPr>
      <w:rFonts w:ascii="Times New Roman" w:eastAsia="Times New Roman" w:hAnsi="Times New Roman" w:cs="Times New Roman"/>
      <w:b/>
      <w:bCs/>
      <w:color w:val="000000"/>
      <w:spacing w:val="-2"/>
      <w:w w:val="100"/>
      <w:position w:val="0"/>
      <w:sz w:val="19"/>
      <w:szCs w:val="19"/>
      <w:shd w:val="clear" w:color="auto" w:fill="FFFFFF"/>
      <w:lang w:val="ru-RU"/>
    </w:rPr>
  </w:style>
  <w:style w:type="character" w:customStyle="1" w:styleId="Garamond7pt0pt">
    <w:name w:val="Основной текст + Garamond;7 pt;Интервал 0 pt"/>
    <w:basedOn w:val="a3"/>
    <w:rsid w:val="006202D7"/>
    <w:rPr>
      <w:rFonts w:ascii="Garamond" w:eastAsia="Garamond" w:hAnsi="Garamond" w:cs="Garamond"/>
      <w:color w:val="000000"/>
      <w:spacing w:val="-1"/>
      <w:w w:val="100"/>
      <w:position w:val="0"/>
      <w:sz w:val="14"/>
      <w:szCs w:val="14"/>
      <w:shd w:val="clear" w:color="auto" w:fill="FFFFFF"/>
      <w:lang w:val="ru-RU"/>
    </w:rPr>
  </w:style>
  <w:style w:type="paragraph" w:customStyle="1" w:styleId="40">
    <w:name w:val="Основной текст (4)"/>
    <w:basedOn w:val="a"/>
    <w:link w:val="4"/>
    <w:rsid w:val="006202D7"/>
    <w:pPr>
      <w:shd w:val="clear" w:color="auto" w:fill="FFFFFF"/>
      <w:spacing w:before="600" w:after="480" w:line="326" w:lineRule="exact"/>
      <w:jc w:val="center"/>
    </w:pPr>
    <w:rPr>
      <w:rFonts w:ascii="Times New Roman" w:eastAsia="Times New Roman" w:hAnsi="Times New Roman" w:cs="Times New Roman"/>
      <w:b/>
      <w:bCs/>
      <w:color w:val="auto"/>
      <w:spacing w:val="6"/>
      <w:sz w:val="25"/>
      <w:szCs w:val="25"/>
      <w:lang w:eastAsia="en-US"/>
    </w:rPr>
  </w:style>
  <w:style w:type="paragraph" w:customStyle="1" w:styleId="3">
    <w:name w:val="Основной текст3"/>
    <w:basedOn w:val="a"/>
    <w:link w:val="a3"/>
    <w:rsid w:val="006202D7"/>
    <w:pPr>
      <w:shd w:val="clear" w:color="auto" w:fill="FFFFFF"/>
      <w:spacing w:before="480" w:line="322" w:lineRule="exact"/>
      <w:jc w:val="both"/>
    </w:pPr>
    <w:rPr>
      <w:rFonts w:ascii="Times New Roman" w:eastAsia="Times New Roman" w:hAnsi="Times New Roman" w:cs="Times New Roman"/>
      <w:color w:val="auto"/>
      <w:spacing w:val="2"/>
      <w:sz w:val="25"/>
      <w:szCs w:val="25"/>
      <w:lang w:eastAsia="en-US"/>
    </w:rPr>
  </w:style>
  <w:style w:type="paragraph" w:customStyle="1" w:styleId="10">
    <w:name w:val="Заголовок №1"/>
    <w:basedOn w:val="a"/>
    <w:link w:val="1"/>
    <w:rsid w:val="006202D7"/>
    <w:pPr>
      <w:shd w:val="clear" w:color="auto" w:fill="FFFFFF"/>
      <w:spacing w:after="60" w:line="0" w:lineRule="atLeast"/>
      <w:jc w:val="center"/>
      <w:outlineLvl w:val="0"/>
    </w:pPr>
    <w:rPr>
      <w:rFonts w:ascii="Microsoft Sans Serif" w:eastAsia="Microsoft Sans Serif" w:hAnsi="Microsoft Sans Serif" w:cs="Microsoft Sans Serif"/>
      <w:color w:val="auto"/>
      <w:sz w:val="37"/>
      <w:szCs w:val="37"/>
      <w:lang w:eastAsia="en-US"/>
    </w:rPr>
  </w:style>
  <w:style w:type="table" w:styleId="a4">
    <w:name w:val="Table Grid"/>
    <w:basedOn w:val="a1"/>
    <w:uiPriority w:val="59"/>
    <w:rsid w:val="0062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7C60"/>
    <w:rPr>
      <w:rFonts w:ascii="Tahoma" w:hAnsi="Tahoma" w:cs="Tahoma"/>
      <w:sz w:val="16"/>
      <w:szCs w:val="16"/>
    </w:rPr>
  </w:style>
  <w:style w:type="character" w:customStyle="1" w:styleId="a6">
    <w:name w:val="Текст выноски Знак"/>
    <w:basedOn w:val="a0"/>
    <w:link w:val="a5"/>
    <w:uiPriority w:val="99"/>
    <w:semiHidden/>
    <w:rsid w:val="00C67C60"/>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щвпшщов</cp:lastModifiedBy>
  <cp:revision>18</cp:revision>
  <cp:lastPrinted>2019-03-14T05:15:00Z</cp:lastPrinted>
  <dcterms:created xsi:type="dcterms:W3CDTF">2017-01-20T09:03:00Z</dcterms:created>
  <dcterms:modified xsi:type="dcterms:W3CDTF">2019-03-19T02:18:00Z</dcterms:modified>
</cp:coreProperties>
</file>